
<file path=[Content_Types].xml><?xml version="1.0" encoding="utf-8"?>
<Types xmlns="http://schemas.openxmlformats.org/package/2006/content-types"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Id="R01427B1E" Type="http://schemas.openxmlformats.org/officeDocument/2006/relationships/officeDocument" Target="/word/document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pPr>
        <w:spacing w:lineRule="auto" w:line="360"/>
        <w:jc w:val="center"/>
        <w:rPr>
          <w:sz w:val="28"/>
        </w:rPr>
      </w:pPr>
      <w:r>
        <w:rPr>
          <w:b w:val="1"/>
          <w:sz w:val="28"/>
        </w:rPr>
        <w:t>Акция "Зеленая Башкирия"</w:t>
      </w:r>
    </w:p>
    <w:p>
      <w:pPr>
        <w:spacing w:lineRule="auto" w:line="360"/>
        <w:rPr>
          <w:sz w:val="28"/>
        </w:rPr>
      </w:pPr>
      <w:r>
        <w:rPr>
          <w:sz w:val="28"/>
        </w:rPr>
        <w:t xml:space="preserve">26 сентября </w:t>
      </w:r>
      <w:r>
        <w:rPr>
          <w:sz w:val="28"/>
        </w:rPr>
        <w:t>в сельском поселении Суккуловский сельсовет муни</w:t>
      </w:r>
      <w:r>
        <w:rPr>
          <w:sz w:val="28"/>
        </w:rPr>
        <w:t>ц</w:t>
      </w:r>
      <w:r>
        <w:rPr>
          <w:sz w:val="28"/>
        </w:rPr>
        <w:t xml:space="preserve">ипального района </w:t>
      </w:r>
      <w:r>
        <w:rPr>
          <w:sz w:val="28"/>
        </w:rPr>
        <w:t>Е</w:t>
      </w:r>
      <w:r>
        <w:rPr>
          <w:sz w:val="28"/>
        </w:rPr>
        <w:t xml:space="preserve">рмекеевский район </w:t>
      </w:r>
      <w:r>
        <w:rPr>
          <w:sz w:val="28"/>
        </w:rPr>
        <w:t xml:space="preserve">прошла акция " Зеленая Башкирия". </w:t>
      </w:r>
      <w:r>
        <w:rPr>
          <w:sz w:val="28"/>
        </w:rPr>
        <w:t>Коллективы сельского поселения, шко</w:t>
      </w:r>
      <w:r>
        <w:rPr>
          <w:sz w:val="28"/>
        </w:rPr>
        <w:t>л, сельских клубов и библиотек приняли активное участие в этой акции: были высажены г</w:t>
      </w:r>
      <w:r>
        <w:rPr>
          <w:sz w:val="28"/>
        </w:rPr>
        <w:t>олубые ели</w:t>
      </w:r>
      <w:r>
        <w:rPr>
          <w:sz w:val="28"/>
        </w:rPr>
        <w:t xml:space="preserve"> в количестве более 20 штук</w:t>
      </w:r>
      <w:r>
        <w:rPr>
          <w:sz w:val="28"/>
        </w:rPr>
        <w:t xml:space="preserve"> в парке славы суккуловцев</w:t>
      </w:r>
      <w:r>
        <w:rPr>
          <w:sz w:val="28"/>
        </w:rPr>
        <w:t xml:space="preserve">, более </w:t>
      </w:r>
      <w:r>
        <w:rPr>
          <w:sz w:val="28"/>
        </w:rPr>
        <w:t>4</w:t>
      </w:r>
      <w:r>
        <w:rPr>
          <w:sz w:val="28"/>
        </w:rPr>
        <w:t>0 штук саженц</w:t>
      </w:r>
      <w:r>
        <w:rPr>
          <w:sz w:val="28"/>
        </w:rPr>
        <w:t>ев</w:t>
      </w:r>
      <w:r>
        <w:rPr>
          <w:sz w:val="28"/>
        </w:rPr>
        <w:t xml:space="preserve"> берез на других парках</w:t>
      </w:r>
      <w:r>
        <w:rPr>
          <w:sz w:val="28"/>
        </w:rPr>
        <w:t>, расположенных на территории сельского поселен</w:t>
      </w:r>
      <w:r>
        <w:rPr>
          <w:sz w:val="28"/>
        </w:rPr>
        <w:t>ия</w:t>
      </w:r>
      <w:r>
        <w:rPr>
          <w:sz w:val="28"/>
        </w:rPr>
        <w:t>.</w:t>
      </w:r>
    </w:p>
    <w:p>
      <w:pPr>
        <w:spacing w:lineRule="auto" w:line="360"/>
        <w:rPr>
          <w:sz w:val="28"/>
        </w:rPr>
      </w:pPr>
      <w:r>
        <w:drawing>
          <wp:inline xmlns:wp="http://schemas.openxmlformats.org/drawingml/2006/wordprocessingDrawing">
            <wp:extent cx="2657475" cy="4972050"/>
            <wp:docPr id="1" name="Picture 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49720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905125" cy="4914900"/>
            <wp:docPr id="2" name="Picture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elimage2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49149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360"/>
        <w:rPr>
          <w:sz w:val="28"/>
        </w:rPr>
      </w:pPr>
    </w:p>
    <w:p>
      <w:pPr>
        <w:spacing w:lineRule="auto" w:line="360" w:after="0"/>
        <w:rPr>
          <w:sz w:val="28"/>
        </w:rPr>
      </w:pPr>
      <w:r>
        <w:rPr>
          <w:sz w:val="28"/>
        </w:rPr>
        <w:t>"Здесь будет новый сад с голубыми елям" - начал субботник глава сельского поселения Галимов Ф.Р.</w:t>
      </w:r>
    </w:p>
    <w:p>
      <w:pPr>
        <w:spacing w:lineRule="auto" w:line="360"/>
        <w:rPr>
          <w:sz w:val="28"/>
        </w:rPr>
      </w:pPr>
      <w:r>
        <w:drawing>
          <wp:inline xmlns:wp="http://schemas.openxmlformats.org/drawingml/2006/wordprocessingDrawing">
            <wp:extent cx="5547360" cy="4160520"/>
            <wp:docPr id="3" name="Picture 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xmlns:r="http://schemas.openxmlformats.org/officeDocument/2006/relationships" r:embed="Relimage3"/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416052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360"/>
        <w:rPr>
          <w:sz w:val="28"/>
        </w:rPr>
      </w:pPr>
      <w:r>
        <w:rPr>
          <w:sz w:val="28"/>
        </w:rPr>
        <w:t>Мы сажаем новый сад!</w:t>
      </w:r>
    </w:p>
    <w:p>
      <w:pPr>
        <w:spacing w:lineRule="auto" w:line="360"/>
        <w:rPr>
          <w:sz w:val="28"/>
        </w:rPr>
      </w:pPr>
      <w:r>
        <w:drawing>
          <wp:inline xmlns:wp="http://schemas.openxmlformats.org/drawingml/2006/wordprocessingDrawing">
            <wp:extent cx="4229100" cy="6057900"/>
            <wp:docPr id="4" name="Picture 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xmlns:r="http://schemas.openxmlformats.org/officeDocument/2006/relationships" r:embed="Relimage4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60579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  <w:r>
        <w:drawing>
          <wp:inline xmlns:wp="http://schemas.openxmlformats.org/drawingml/2006/wordprocessingDrawing">
            <wp:extent cx="5547360" cy="4160520"/>
            <wp:docPr id="5" name="Picture 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xmlns:r="http://schemas.openxmlformats.org/officeDocument/2006/relationships" r:embed="Relimage5"/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416052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  <w:r>
        <w:rPr>
          <w:sz w:val="28"/>
        </w:rPr>
        <w:t xml:space="preserve">Благодарим всех за активное участие на субботнике. </w:t>
      </w: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</w:p>
    <w:p>
      <w:pPr>
        <w:spacing w:lineRule="auto" w:line="360"/>
        <w:rPr>
          <w:sz w:val="28"/>
        </w:rPr>
      </w:pPr>
      <w:r>
        <w:drawing>
          <wp:inline xmlns:wp="http://schemas.openxmlformats.org/drawingml/2006/wordprocessingDrawing">
            <wp:extent cx="5844540" cy="4383405"/>
            <wp:docPr id="6" name="Picture 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xmlns:r="http://schemas.openxmlformats.org/officeDocument/2006/relationships" r:embed="Relimage6"/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438340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360"/>
        <w:rPr>
          <w:sz w:val="28"/>
        </w:rPr>
      </w:pPr>
    </w:p>
    <w:p/>
    <w:sectPr>
      <w:type w:val="nextPage"/>
      <w:pgSz w:w="11906" w:h="16838" w:code="9"/>
      <w:pgMar w:left="1701" w:right="850" w:top="1134" w:bottom="1134" w:header="708" w:footer="708" w:gutter="0"/>
    </w:sectPr>
  </w:body>
</w:document>
</file>

<file path=word/numbering.xml><?xml version="1.0" encoding="utf-8"?>
<w:numbering xmlns:w="http://schemas.openxmlformats.org/wordprocessingml/2006/main">
  <w:abstractNum w:abstractNumId="0">
    <w:nsid w:val="35646C42"/>
    <w:multiLevelType w:val="hybridMultilevel"/>
    <w:lvl w:ilvl="0" w:tplc="22432B95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  <w:sz w:val="20"/>
      </w:rPr>
    </w:lvl>
    <w:lvl w:ilvl="1" w:tplc="783C8053">
      <w:start w:val="1"/>
      <w:numFmt w:val="bullet"/>
      <w:suff w:val="tab"/>
      <w:lvlText w:val=""/>
      <w:lvlJc w:val="left"/>
      <w:pPr>
        <w:ind w:hanging="360" w:left="1440"/>
        <w:tabs>
          <w:tab w:val="left" w:pos="1440" w:leader="none"/>
        </w:tabs>
      </w:pPr>
      <w:rPr>
        <w:rFonts w:ascii="Symbol" w:hAnsi="Symbol"/>
        <w:sz w:val="20"/>
      </w:rPr>
    </w:lvl>
    <w:lvl w:ilvl="2" w:tplc="357A15EE">
      <w:start w:val="1"/>
      <w:numFmt w:val="bullet"/>
      <w:suff w:val="tab"/>
      <w:lvlText w:val=""/>
      <w:lvlJc w:val="left"/>
      <w:pPr>
        <w:ind w:hanging="360" w:left="2160"/>
        <w:tabs>
          <w:tab w:val="left" w:pos="2160" w:leader="none"/>
        </w:tabs>
      </w:pPr>
      <w:rPr>
        <w:rFonts w:ascii="Symbol" w:hAnsi="Symbol"/>
        <w:sz w:val="20"/>
      </w:rPr>
    </w:lvl>
    <w:lvl w:ilvl="3" w:tplc="753090D4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  <w:sz w:val="20"/>
      </w:rPr>
    </w:lvl>
    <w:lvl w:ilvl="4" w:tplc="5A95D40A">
      <w:start w:val="1"/>
      <w:numFmt w:val="bullet"/>
      <w:suff w:val="tab"/>
      <w:lvlText w:val=""/>
      <w:lvlJc w:val="left"/>
      <w:pPr>
        <w:ind w:hanging="360" w:left="3600"/>
        <w:tabs>
          <w:tab w:val="left" w:pos="3600" w:leader="none"/>
        </w:tabs>
      </w:pPr>
      <w:rPr>
        <w:rFonts w:ascii="Symbol" w:hAnsi="Symbol"/>
        <w:sz w:val="20"/>
      </w:rPr>
    </w:lvl>
    <w:lvl w:ilvl="5" w:tplc="28206572">
      <w:start w:val="1"/>
      <w:numFmt w:val="bullet"/>
      <w:suff w:val="tab"/>
      <w:lvlText w:val=""/>
      <w:lvlJc w:val="left"/>
      <w:pPr>
        <w:ind w:hanging="360" w:left="4320"/>
        <w:tabs>
          <w:tab w:val="left" w:pos="4320" w:leader="none"/>
        </w:tabs>
      </w:pPr>
      <w:rPr>
        <w:rFonts w:ascii="Symbol" w:hAnsi="Symbol"/>
        <w:sz w:val="20"/>
      </w:rPr>
    </w:lvl>
    <w:lvl w:ilvl="6" w:tplc="3AAE8459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  <w:sz w:val="20"/>
      </w:rPr>
    </w:lvl>
    <w:lvl w:ilvl="7" w:tplc="3BDB9195">
      <w:start w:val="1"/>
      <w:numFmt w:val="bullet"/>
      <w:suff w:val="tab"/>
      <w:lvlText w:val=""/>
      <w:lvlJc w:val="left"/>
      <w:pPr>
        <w:ind w:hanging="360" w:left="5760"/>
        <w:tabs>
          <w:tab w:val="left" w:pos="5760" w:leader="none"/>
        </w:tabs>
      </w:pPr>
      <w:rPr>
        <w:rFonts w:ascii="Symbol" w:hAnsi="Symbol"/>
        <w:sz w:val="20"/>
      </w:rPr>
    </w:lvl>
    <w:lvl w:ilvl="8" w:tplc="5A850D90">
      <w:start w:val="1"/>
      <w:numFmt w:val="bullet"/>
      <w:suff w:val="tab"/>
      <w:lvlText w:val=""/>
      <w:lvlJc w:val="left"/>
      <w:pPr>
        <w:ind w:hanging="360" w:left="6480"/>
        <w:tabs>
          <w:tab w:val="left" w:pos="6480" w:leader="none"/>
        </w:tabs>
      </w:pPr>
      <w:rPr>
        <w:rFonts w:ascii="Symbol" w:hAnsi="Symbol"/>
        <w:sz w:val="20"/>
      </w:rPr>
    </w:lvl>
  </w:abstractNum>
  <w:abstractNum w:abstractNumId="1">
    <w:nsid w:val="5BDC4D48"/>
    <w:multiLevelType w:val="hybridMultilevel"/>
    <w:lvl w:ilvl="0" w:tplc="7DA59C64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  <w:sz w:val="20"/>
      </w:rPr>
    </w:lvl>
    <w:lvl w:ilvl="1" w:tplc="43E6125D">
      <w:start w:val="1"/>
      <w:numFmt w:val="bullet"/>
      <w:suff w:val="tab"/>
      <w:lvlText w:val=""/>
      <w:lvlJc w:val="left"/>
      <w:pPr>
        <w:ind w:hanging="360" w:left="1440"/>
        <w:tabs>
          <w:tab w:val="left" w:pos="1440" w:leader="none"/>
        </w:tabs>
      </w:pPr>
      <w:rPr>
        <w:rFonts w:ascii="Symbol" w:hAnsi="Symbol"/>
        <w:sz w:val="20"/>
      </w:rPr>
    </w:lvl>
    <w:lvl w:ilvl="2" w:tplc="2FE4B01B">
      <w:start w:val="1"/>
      <w:numFmt w:val="bullet"/>
      <w:suff w:val="tab"/>
      <w:lvlText w:val=""/>
      <w:lvlJc w:val="left"/>
      <w:pPr>
        <w:ind w:hanging="360" w:left="2160"/>
        <w:tabs>
          <w:tab w:val="left" w:pos="2160" w:leader="none"/>
        </w:tabs>
      </w:pPr>
      <w:rPr>
        <w:rFonts w:ascii="Symbol" w:hAnsi="Symbol"/>
        <w:sz w:val="20"/>
      </w:rPr>
    </w:lvl>
    <w:lvl w:ilvl="3" w:tplc="35D35E00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  <w:sz w:val="20"/>
      </w:rPr>
    </w:lvl>
    <w:lvl w:ilvl="4" w:tplc="58B0C56C">
      <w:start w:val="1"/>
      <w:numFmt w:val="bullet"/>
      <w:suff w:val="tab"/>
      <w:lvlText w:val=""/>
      <w:lvlJc w:val="left"/>
      <w:pPr>
        <w:ind w:hanging="360" w:left="3600"/>
        <w:tabs>
          <w:tab w:val="left" w:pos="3600" w:leader="none"/>
        </w:tabs>
      </w:pPr>
      <w:rPr>
        <w:rFonts w:ascii="Symbol" w:hAnsi="Symbol"/>
        <w:sz w:val="20"/>
      </w:rPr>
    </w:lvl>
    <w:lvl w:ilvl="5" w:tplc="020FD697">
      <w:start w:val="1"/>
      <w:numFmt w:val="bullet"/>
      <w:suff w:val="tab"/>
      <w:lvlText w:val=""/>
      <w:lvlJc w:val="left"/>
      <w:pPr>
        <w:ind w:hanging="360" w:left="4320"/>
        <w:tabs>
          <w:tab w:val="left" w:pos="4320" w:leader="none"/>
        </w:tabs>
      </w:pPr>
      <w:rPr>
        <w:rFonts w:ascii="Symbol" w:hAnsi="Symbol"/>
        <w:sz w:val="20"/>
      </w:rPr>
    </w:lvl>
    <w:lvl w:ilvl="6" w:tplc="3D4F5A8E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  <w:sz w:val="20"/>
      </w:rPr>
    </w:lvl>
    <w:lvl w:ilvl="7" w:tplc="3D49EAB7">
      <w:start w:val="1"/>
      <w:numFmt w:val="bullet"/>
      <w:suff w:val="tab"/>
      <w:lvlText w:val=""/>
      <w:lvlJc w:val="left"/>
      <w:pPr>
        <w:ind w:hanging="360" w:left="5760"/>
        <w:tabs>
          <w:tab w:val="left" w:pos="5760" w:leader="none"/>
        </w:tabs>
      </w:pPr>
      <w:rPr>
        <w:rFonts w:ascii="Symbol" w:hAnsi="Symbol"/>
        <w:sz w:val="20"/>
      </w:rPr>
    </w:lvl>
    <w:lvl w:ilvl="8" w:tplc="34C79D93">
      <w:start w:val="1"/>
      <w:numFmt w:val="bullet"/>
      <w:suff w:val="tab"/>
      <w:lvlText w:val=""/>
      <w:lvlJc w:val="left"/>
      <w:pPr>
        <w:ind w:hanging="360" w:left="6480"/>
        <w:tabs>
          <w:tab w:val="left" w:pos="6480" w:leader="none"/>
        </w:tabs>
      </w:pPr>
      <w:rPr>
        <w:rFonts w:ascii="Symbol" w:hAnsi="Symbol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w="http://schemas.openxmlformats.org/wordprocessingml/2006/main">
  <w:displayBackgroundShape w:val="0"/>
  <w:defaultTabStop w:val="720"/>
  <w:autoHyphenation w:val="0"/>
  <w:evenAndOddHeaders w:val="0"/>
  <w:clrSchemeMapping/>
</w:settings>
</file>

<file path=word/styles.xml><?xml version="1.0" encoding="utf-8"?>
<w:styles xmlns:w="http://schemas.openxmlformats.org/wordprocessingml/2006/main">
  <w:docDefaults>
    <w:rPrDefault>
      <w:rPr>
        <w:rFonts w:ascii="Times New Roman" w:hAnsi="Times New Roman"/>
        <w:b w:val="0"/>
        <w:i w:val="0"/>
        <w:caps w:val="0"/>
        <w:strike w:val="0"/>
        <w:noProof w:val="0"/>
        <w:vanish w:val="0"/>
        <w:color w:val="auto"/>
        <w:sz w:val="20"/>
        <w:u w:val="none"/>
        <w:vertAlign w:val="baseline"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40" w:before="0" w:after="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pPr/>
    <w:rPr/>
  </w:style>
  <w:style w:type="paragraph" w:styleId="P1">
    <w:name w:val="Обычный"/>
    <w:next w:val="P1"/>
    <w:pPr/>
    <w:rPr>
      <w:sz w:val="24"/>
    </w:rPr>
  </w:style>
  <w:style w:type="paragraph" w:styleId="P2">
    <w:name w:val="Заголовок 1"/>
    <w:basedOn w:val="P1"/>
    <w:next w:val="P2"/>
    <w:pPr>
      <w:spacing w:before="100" w:after="100" w:beforeAutospacing="1" w:afterAutospacing="1"/>
      <w:outlineLvl w:val="0"/>
    </w:pPr>
    <w:rPr>
      <w:b w:val="1"/>
      <w:sz w:val="48"/>
    </w:rPr>
  </w:style>
  <w:style w:type="paragraph" w:styleId="P3">
    <w:name w:val="Заголовок 3"/>
    <w:basedOn w:val="P1"/>
    <w:next w:val="P3"/>
    <w:pPr>
      <w:spacing w:before="100" w:after="100" w:beforeAutospacing="1" w:afterAutospacing="1"/>
      <w:outlineLvl w:val="2"/>
    </w:pPr>
    <w:rPr>
      <w:b w:val="1"/>
      <w:sz w:val="27"/>
    </w:rPr>
  </w:style>
  <w:style w:type="paragraph" w:styleId="P4">
    <w:name w:val="Обычный (веб)"/>
    <w:basedOn w:val="P1"/>
    <w:next w:val="P4"/>
    <w:pPr>
      <w:spacing w:before="100" w:after="100" w:beforeAutospacing="1" w:afterAutospacing="1"/>
    </w:pPr>
    <w:rPr/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character" w:styleId="C3">
    <w:name w:val="Основной шрифт абзаца"/>
    <w:rPr/>
  </w:style>
  <w:style w:type="character" w:styleId="C4">
    <w:name w:val="author"/>
    <w:basedOn w:val="C3"/>
    <w:rPr/>
  </w:style>
  <w:style w:type="character" w:styleId="C5">
    <w:name w:val="Строгий"/>
    <w:basedOn w:val="C3"/>
    <w:rPr>
      <w:b w:val="1"/>
    </w:rPr>
  </w:style>
  <w:style w:type="character" w:styleId="C6">
    <w:name w:val="Гиперссылка"/>
    <w:basedOn w:val="C3"/>
    <w:rPr>
      <w:color w:val="0000FF"/>
      <w:u w:val="single"/>
    </w:rPr>
  </w:style>
  <w:style w:type="table" w:styleId="T0" w:default="1">
    <w:name w:val="Normal Table"/>
    <w:tblPr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2">
    <w:name w:val="Обычная таблица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/>
    <w:tcPr/>
  </w:style>
</w:styles>
</file>

<file path=word/_rels/document.xml.rels><?xml version="1.0" encoding="utf-8"?><Relationships xmlns="http://schemas.openxmlformats.org/package/2006/relationships"><Relationship Id="Relimage2" Type="http://schemas.openxmlformats.org/officeDocument/2006/relationships/image" Target="/media/image2.jpg" /><Relationship Id="Relimage4" Type="http://schemas.openxmlformats.org/officeDocument/2006/relationships/image" Target="/media/image4.jpg" /><Relationship Id="Relimage5" Type="http://schemas.openxmlformats.org/officeDocument/2006/relationships/image" Target="/media/image5.jpg" /><Relationship Id="Relimage6" Type="http://schemas.openxmlformats.org/officeDocument/2006/relationships/image" Target="/media/image6.jpg" /><Relationship Id="Relimage3" Type="http://schemas.openxmlformats.org/officeDocument/2006/relationships/image" Target="/media/image3.jpg" /><Relationship Id="Relimage1" Type="http://schemas.openxmlformats.org/officeDocument/2006/relationships/image" Target="/media/image1.jpg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/Relationships>
</file>