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069"/>
      </w:tblGrid>
      <w:tr w:rsidR="00C5169C" w:rsidRPr="00C5169C" w:rsidTr="00C45A43">
        <w:trPr>
          <w:trHeight w:val="1589"/>
        </w:trPr>
        <w:tc>
          <w:tcPr>
            <w:tcW w:w="4138" w:type="dxa"/>
            <w:shd w:val="clear" w:color="auto" w:fill="auto"/>
          </w:tcPr>
          <w:p w:rsidR="00C5169C" w:rsidRPr="00C5169C" w:rsidRDefault="00C5169C" w:rsidP="00C5169C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C5169C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7D2FF6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5169C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D2FF6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>һ</w:t>
            </w:r>
            <w:r w:rsidR="007D2FF6" w:rsidRPr="007D2FF6">
              <w:rPr>
                <w:rFonts w:eastAsia="Times New Roman" w:cs="Times New Roman"/>
                <w:b/>
                <w:bCs/>
                <w:sz w:val="25"/>
                <w:szCs w:val="25"/>
              </w:rPr>
              <w:t>ыу</w:t>
            </w:r>
            <w:proofErr w:type="gramStart"/>
            <w:r w:rsidR="007D2FF6" w:rsidRPr="007D2FF6">
              <w:rPr>
                <w:rFonts w:eastAsia="Times New Roman" w:cs="Times New Roman"/>
                <w:b/>
                <w:bCs/>
                <w:sz w:val="25"/>
                <w:szCs w:val="25"/>
              </w:rPr>
              <w:t>kk</w:t>
            </w:r>
            <w:proofErr w:type="gramEnd"/>
            <w:r w:rsidR="007D2FF6" w:rsidRPr="007D2FF6">
              <w:rPr>
                <w:rFonts w:eastAsia="Times New Roman" w:cs="Times New Roman"/>
                <w:b/>
                <w:bCs/>
                <w:sz w:val="25"/>
                <w:szCs w:val="25"/>
              </w:rPr>
              <w:t>ул</w:t>
            </w:r>
            <w:proofErr w:type="spellEnd"/>
            <w:r w:rsidR="007D2FF6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советы </w:t>
            </w:r>
          </w:p>
          <w:p w:rsidR="00C5169C" w:rsidRPr="00C5169C" w:rsidRDefault="00C5169C" w:rsidP="00C5169C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    </w:t>
            </w:r>
            <w:proofErr w:type="spell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билə</w:t>
            </w:r>
            <w:proofErr w:type="gram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</w:t>
            </w:r>
            <w:proofErr w:type="gramEnd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ə</w:t>
            </w:r>
            <w:proofErr w:type="spellEnd"/>
            <w:r w:rsidRPr="00C5169C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h</w:t>
            </w:r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е </w:t>
            </w:r>
            <w:proofErr w:type="spell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C5169C" w:rsidRPr="00C5169C" w:rsidRDefault="00C5169C" w:rsidP="00C5169C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     </w:t>
            </w:r>
            <w:proofErr w:type="spell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:rsidR="00C5169C" w:rsidRPr="00C5169C" w:rsidRDefault="00C5169C" w:rsidP="00C516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Йəрмəĸəй</w:t>
            </w:r>
            <w:proofErr w:type="spellEnd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районы</w:t>
            </w:r>
          </w:p>
          <w:p w:rsidR="00C5169C" w:rsidRPr="00C5169C" w:rsidRDefault="00C5169C" w:rsidP="00C5169C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</w:t>
            </w:r>
            <w:proofErr w:type="spell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Баш</w:t>
            </w:r>
            <w:proofErr w:type="gram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k</w:t>
            </w:r>
            <w:proofErr w:type="gramEnd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ортостан</w:t>
            </w:r>
            <w:proofErr w:type="spellEnd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C5169C" w:rsidRPr="00C5169C" w:rsidRDefault="007D2FF6" w:rsidP="00C516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C5169C">
              <w:rPr>
                <w:rFonts w:eastAsia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6D29815" wp14:editId="28211E72">
                  <wp:simplePos x="0" y="0"/>
                  <wp:positionH relativeFrom="column">
                    <wp:posOffset>-45085</wp:posOffset>
                  </wp:positionH>
                  <wp:positionV relativeFrom="page">
                    <wp:posOffset>-135255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169C" w:rsidRPr="00C5169C" w:rsidRDefault="00C5169C" w:rsidP="00C516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:rsidR="00C5169C" w:rsidRPr="00C5169C" w:rsidRDefault="00C5169C" w:rsidP="00C516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:rsidR="00C5169C" w:rsidRPr="00C5169C" w:rsidRDefault="00C5169C" w:rsidP="00C516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:rsidR="00C5169C" w:rsidRPr="00C5169C" w:rsidRDefault="00C5169C" w:rsidP="00C516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  <w:p w:rsidR="00C5169C" w:rsidRPr="00C5169C" w:rsidRDefault="00C5169C" w:rsidP="00C516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C5169C" w:rsidRPr="00C5169C" w:rsidRDefault="00C5169C" w:rsidP="00C5169C">
            <w:pPr>
              <w:ind w:left="283" w:hanging="283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Администрация сельского поселения                                                               </w:t>
            </w:r>
            <w:proofErr w:type="spellStart"/>
            <w:r w:rsidR="003A441A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Суккуловский</w:t>
            </w:r>
            <w:proofErr w:type="spellEnd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C5169C" w:rsidRPr="00C5169C" w:rsidRDefault="00C5169C" w:rsidP="00C5169C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        муниципального района </w:t>
            </w:r>
          </w:p>
          <w:p w:rsidR="00C5169C" w:rsidRPr="00C5169C" w:rsidRDefault="00C5169C" w:rsidP="00C5169C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            </w:t>
            </w:r>
            <w:proofErr w:type="spellStart"/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Ермекеевский</w:t>
            </w:r>
            <w:proofErr w:type="spellEnd"/>
            <w:r w:rsidRPr="00C5169C">
              <w:rPr>
                <w:rFonts w:eastAsia="Times New Roman" w:cs="Times New Roman"/>
                <w:b/>
                <w:sz w:val="22"/>
                <w:szCs w:val="22"/>
                <w:lang w:val="en-US" w:eastAsia="en-US"/>
              </w:rPr>
              <w:t> </w:t>
            </w:r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район</w:t>
            </w:r>
          </w:p>
          <w:p w:rsidR="00C5169C" w:rsidRPr="00C5169C" w:rsidRDefault="00C5169C" w:rsidP="00C5169C">
            <w:pPr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C5169C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           Республики Башкортостан</w:t>
            </w:r>
          </w:p>
          <w:p w:rsidR="00C5169C" w:rsidRPr="00C5169C" w:rsidRDefault="00C5169C" w:rsidP="00C5169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C5169C" w:rsidRPr="00C5169C" w:rsidRDefault="00C5169C" w:rsidP="00C5169C">
      <w:pPr>
        <w:jc w:val="center"/>
        <w:rPr>
          <w:rFonts w:eastAsia="Times New Roman" w:cs="Times New Roman"/>
          <w:vanish/>
          <w:sz w:val="18"/>
          <w:szCs w:val="18"/>
          <w:lang w:eastAsia="en-US"/>
        </w:rPr>
      </w:pPr>
    </w:p>
    <w:tbl>
      <w:tblPr>
        <w:tblW w:w="10469" w:type="dxa"/>
        <w:tblInd w:w="-284" w:type="dxa"/>
        <w:tblLook w:val="04A0" w:firstRow="1" w:lastRow="0" w:firstColumn="1" w:lastColumn="0" w:noHBand="0" w:noVBand="1"/>
      </w:tblPr>
      <w:tblGrid>
        <w:gridCol w:w="4186"/>
        <w:gridCol w:w="1696"/>
        <w:gridCol w:w="4587"/>
      </w:tblGrid>
      <w:tr w:rsidR="00C5169C" w:rsidRPr="00C5169C" w:rsidTr="00C5169C">
        <w:trPr>
          <w:trHeight w:val="355"/>
        </w:trPr>
        <w:tc>
          <w:tcPr>
            <w:tcW w:w="4186" w:type="dxa"/>
            <w:shd w:val="clear" w:color="auto" w:fill="auto"/>
          </w:tcPr>
          <w:p w:rsidR="00C5169C" w:rsidRPr="00C5169C" w:rsidRDefault="00C5169C" w:rsidP="00C5169C">
            <w:pPr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5169C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B7CE3" wp14:editId="4802D10E">
                      <wp:simplePos x="0" y="0"/>
                      <wp:positionH relativeFrom="margin">
                        <wp:posOffset>-479425</wp:posOffset>
                      </wp:positionH>
                      <wp:positionV relativeFrom="paragraph">
                        <wp:posOffset>54610</wp:posOffset>
                      </wp:positionV>
                      <wp:extent cx="7097395" cy="0"/>
                      <wp:effectExtent l="0" t="19050" r="825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9739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.75pt,4.3pt" to="521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96" w:type="dxa"/>
            <w:shd w:val="clear" w:color="auto" w:fill="auto"/>
          </w:tcPr>
          <w:p w:rsidR="00C5169C" w:rsidRPr="00C5169C" w:rsidRDefault="00C5169C" w:rsidP="00C5169C">
            <w:pPr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5169C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587" w:type="dxa"/>
            <w:shd w:val="clear" w:color="auto" w:fill="auto"/>
          </w:tcPr>
          <w:p w:rsidR="00C5169C" w:rsidRPr="00C5169C" w:rsidRDefault="00C5169C" w:rsidP="00C5169C">
            <w:pPr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C5169C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</w:t>
            </w:r>
          </w:p>
        </w:tc>
      </w:tr>
    </w:tbl>
    <w:p w:rsidR="00C5169C" w:rsidRPr="007D2FF6" w:rsidRDefault="00C5169C" w:rsidP="00C5169C">
      <w:pPr>
        <w:tabs>
          <w:tab w:val="left" w:pos="7155"/>
        </w:tabs>
        <w:adjustRightInd/>
        <w:rPr>
          <w:rFonts w:eastAsia="Arial Unicode MS" w:cs="Times New Roman"/>
          <w:b/>
          <w:sz w:val="24"/>
          <w:szCs w:val="26"/>
          <w:lang w:eastAsia="en-US"/>
        </w:rPr>
      </w:pPr>
      <w:r w:rsidRPr="007D2FF6">
        <w:rPr>
          <w:rFonts w:eastAsia="Arial Unicode MS" w:cs="Times New Roman"/>
          <w:b/>
          <w:sz w:val="24"/>
          <w:szCs w:val="26"/>
          <w:lang w:eastAsia="en-US"/>
        </w:rPr>
        <w:t xml:space="preserve">  КАРАР                 </w:t>
      </w:r>
      <w:r w:rsidR="007D2FF6">
        <w:rPr>
          <w:rFonts w:eastAsia="Arial Unicode MS" w:cs="Times New Roman"/>
          <w:b/>
          <w:sz w:val="24"/>
          <w:szCs w:val="26"/>
          <w:lang w:eastAsia="en-US"/>
        </w:rPr>
        <w:t xml:space="preserve">                </w:t>
      </w:r>
      <w:r w:rsidRPr="007D2FF6">
        <w:rPr>
          <w:rFonts w:eastAsia="Arial Unicode MS" w:cs="Times New Roman"/>
          <w:b/>
          <w:sz w:val="24"/>
          <w:szCs w:val="26"/>
          <w:lang w:eastAsia="en-US"/>
        </w:rPr>
        <w:t xml:space="preserve">                    № </w:t>
      </w:r>
      <w:r w:rsidR="003A441A" w:rsidRPr="007D2FF6">
        <w:rPr>
          <w:rFonts w:eastAsia="Arial Unicode MS" w:cs="Times New Roman"/>
          <w:b/>
          <w:sz w:val="24"/>
          <w:szCs w:val="26"/>
          <w:lang w:eastAsia="en-US"/>
        </w:rPr>
        <w:t>31</w:t>
      </w:r>
      <w:r w:rsidRPr="007D2FF6">
        <w:rPr>
          <w:rFonts w:eastAsia="Arial Unicode MS" w:cs="Times New Roman"/>
          <w:sz w:val="24"/>
          <w:szCs w:val="26"/>
          <w:lang w:eastAsia="en-US"/>
        </w:rPr>
        <w:t xml:space="preserve">          </w:t>
      </w:r>
      <w:r w:rsidR="007D2FF6">
        <w:rPr>
          <w:rFonts w:eastAsia="Arial Unicode MS" w:cs="Times New Roman"/>
          <w:sz w:val="24"/>
          <w:szCs w:val="26"/>
          <w:lang w:eastAsia="en-US"/>
        </w:rPr>
        <w:t xml:space="preserve">         </w:t>
      </w:r>
      <w:r w:rsidRPr="007D2FF6">
        <w:rPr>
          <w:rFonts w:eastAsia="Arial Unicode MS" w:cs="Times New Roman"/>
          <w:sz w:val="24"/>
          <w:szCs w:val="26"/>
          <w:lang w:eastAsia="en-US"/>
        </w:rPr>
        <w:t xml:space="preserve">               </w:t>
      </w:r>
      <w:r w:rsidRPr="007D2FF6">
        <w:rPr>
          <w:rFonts w:eastAsia="Arial Unicode MS" w:cs="Times New Roman"/>
          <w:b/>
          <w:sz w:val="24"/>
          <w:szCs w:val="26"/>
          <w:lang w:eastAsia="en-US"/>
        </w:rPr>
        <w:t>ПОСТАНОВЛЕНИЕ</w:t>
      </w:r>
    </w:p>
    <w:p w:rsidR="00C5169C" w:rsidRPr="007D2FF6" w:rsidRDefault="00C5169C" w:rsidP="00C5169C">
      <w:pPr>
        <w:widowControl/>
        <w:rPr>
          <w:rFonts w:eastAsia="Times New Roman" w:cs="Times New Roman"/>
          <w:sz w:val="24"/>
          <w:szCs w:val="28"/>
        </w:rPr>
      </w:pPr>
      <w:r w:rsidRPr="007D2FF6">
        <w:rPr>
          <w:rFonts w:eastAsia="Times New Roman" w:cs="Times New Roman"/>
          <w:sz w:val="24"/>
          <w:szCs w:val="28"/>
        </w:rPr>
        <w:t xml:space="preserve">  </w:t>
      </w:r>
      <w:r w:rsidR="007D2FF6">
        <w:rPr>
          <w:rFonts w:eastAsia="Times New Roman" w:cs="Times New Roman"/>
          <w:sz w:val="24"/>
          <w:szCs w:val="28"/>
        </w:rPr>
        <w:t>10</w:t>
      </w:r>
      <w:r w:rsidRPr="007D2FF6">
        <w:rPr>
          <w:rFonts w:eastAsia="Times New Roman" w:cs="Times New Roman"/>
          <w:sz w:val="24"/>
          <w:szCs w:val="28"/>
        </w:rPr>
        <w:t xml:space="preserve"> июнь 2022 й.            </w:t>
      </w:r>
      <w:r w:rsidR="007D2FF6">
        <w:rPr>
          <w:rFonts w:eastAsia="Times New Roman" w:cs="Times New Roman"/>
          <w:sz w:val="24"/>
          <w:szCs w:val="28"/>
        </w:rPr>
        <w:t xml:space="preserve">                      </w:t>
      </w:r>
      <w:r w:rsidRPr="007D2FF6">
        <w:rPr>
          <w:rFonts w:eastAsia="Times New Roman" w:cs="Times New Roman"/>
          <w:sz w:val="24"/>
          <w:szCs w:val="28"/>
        </w:rPr>
        <w:t xml:space="preserve">                                                </w:t>
      </w:r>
      <w:r w:rsidR="007D2FF6">
        <w:rPr>
          <w:rFonts w:eastAsia="Times New Roman" w:cs="Times New Roman"/>
          <w:sz w:val="24"/>
          <w:szCs w:val="28"/>
        </w:rPr>
        <w:t>10</w:t>
      </w:r>
      <w:r w:rsidRPr="007D2FF6">
        <w:rPr>
          <w:rFonts w:eastAsia="Times New Roman" w:cs="Times New Roman"/>
          <w:sz w:val="24"/>
          <w:szCs w:val="28"/>
        </w:rPr>
        <w:t xml:space="preserve"> июня  2021 г.</w:t>
      </w:r>
    </w:p>
    <w:p w:rsidR="00C5169C" w:rsidRPr="00C5169C" w:rsidRDefault="00C5169C" w:rsidP="007D2FF6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  <w:r w:rsidRPr="00C5169C">
        <w:rPr>
          <w:rFonts w:eastAsia="Times New Roman" w:cs="Times New Roman"/>
          <w:b/>
          <w:sz w:val="24"/>
          <w:szCs w:val="24"/>
          <w:lang w:eastAsia="en-US"/>
        </w:rPr>
        <w:t xml:space="preserve">О внесении изменений в постановление № </w:t>
      </w:r>
      <w:r w:rsidR="003A441A">
        <w:rPr>
          <w:rFonts w:eastAsia="Times New Roman" w:cs="Times New Roman"/>
          <w:b/>
          <w:sz w:val="24"/>
          <w:szCs w:val="24"/>
          <w:lang w:eastAsia="en-US"/>
        </w:rPr>
        <w:t>11</w:t>
      </w:r>
      <w:r w:rsidRPr="00C5169C">
        <w:rPr>
          <w:rFonts w:eastAsia="Times New Roman" w:cs="Times New Roman"/>
          <w:b/>
          <w:sz w:val="24"/>
          <w:szCs w:val="24"/>
          <w:lang w:eastAsia="en-US"/>
        </w:rPr>
        <w:t xml:space="preserve"> от 07.02.2020</w:t>
      </w:r>
      <w:r w:rsidRPr="00C5169C">
        <w:rPr>
          <w:rFonts w:eastAsia="Calibri" w:cs="Times New Roman"/>
          <w:b/>
          <w:sz w:val="28"/>
          <w:szCs w:val="28"/>
          <w:lang w:eastAsia="en-US"/>
        </w:rPr>
        <w:t xml:space="preserve"> «</w:t>
      </w:r>
      <w:r w:rsidRPr="00C5169C">
        <w:rPr>
          <w:rFonts w:eastAsia="Calibri" w:cs="Times New Roman"/>
          <w:b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 w:rsidR="003A441A">
        <w:rPr>
          <w:rFonts w:eastAsia="Calibri" w:cs="Times New Roman"/>
          <w:b/>
          <w:sz w:val="24"/>
          <w:szCs w:val="24"/>
          <w:lang w:eastAsia="en-US"/>
        </w:rPr>
        <w:t>Суккуловский</w:t>
      </w:r>
      <w:proofErr w:type="spellEnd"/>
      <w:r w:rsidRPr="00C5169C">
        <w:rPr>
          <w:rFonts w:eastAsia="Calibri" w:cs="Times New Roman"/>
          <w:b/>
          <w:sz w:val="24"/>
          <w:szCs w:val="24"/>
          <w:lang w:eastAsia="en-US"/>
        </w:rPr>
        <w:t xml:space="preserve"> сельсовет</w:t>
      </w:r>
      <w:r w:rsidR="005F4B31">
        <w:rPr>
          <w:rFonts w:eastAsia="Calibri" w:cs="Times New Roman"/>
          <w:b/>
          <w:sz w:val="24"/>
          <w:szCs w:val="24"/>
          <w:lang w:eastAsia="en-US"/>
        </w:rPr>
        <w:t>»</w:t>
      </w:r>
    </w:p>
    <w:p w:rsidR="00C5169C" w:rsidRPr="00C5169C" w:rsidRDefault="00C5169C" w:rsidP="00C5169C">
      <w:pPr>
        <w:jc w:val="both"/>
        <w:rPr>
          <w:rFonts w:eastAsia="Times New Roman" w:cs="Times New Roman"/>
          <w:b/>
          <w:color w:val="000000"/>
          <w:sz w:val="28"/>
          <w:szCs w:val="28"/>
          <w:lang w:eastAsia="en-US"/>
        </w:rPr>
      </w:pPr>
    </w:p>
    <w:p w:rsidR="00C5169C" w:rsidRPr="00C9256D" w:rsidRDefault="003A441A" w:rsidP="00C5169C">
      <w:pPr>
        <w:ind w:firstLine="708"/>
        <w:jc w:val="both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В</w:t>
      </w:r>
      <w:r w:rsidR="00C5169C" w:rsidRPr="00C9256D">
        <w:rPr>
          <w:rFonts w:eastAsia="Calibri" w:cs="Times New Roman"/>
          <w:sz w:val="24"/>
          <w:szCs w:val="24"/>
          <w:lang w:eastAsia="en-US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  и приведения в соответствие </w:t>
      </w:r>
      <w:r w:rsidR="005F4B31" w:rsidRPr="00C9256D">
        <w:rPr>
          <w:rFonts w:eastAsia="Calibri" w:cs="Times New Roman"/>
          <w:sz w:val="24"/>
          <w:szCs w:val="24"/>
          <w:lang w:eastAsia="en-US"/>
        </w:rPr>
        <w:t>федеральному законодательству Административный регламент</w:t>
      </w:r>
      <w:r w:rsidR="00C5169C" w:rsidRPr="00C9256D">
        <w:rPr>
          <w:rFonts w:eastAsia="Calibri" w:cs="Times New Roman"/>
          <w:sz w:val="24"/>
          <w:szCs w:val="24"/>
          <w:lang w:eastAsia="en-US"/>
        </w:rPr>
        <w:t>, ПОСТАНОВЛЯЮ:</w:t>
      </w:r>
    </w:p>
    <w:p w:rsidR="00C5169C" w:rsidRPr="00C9256D" w:rsidRDefault="00C5169C" w:rsidP="00C5169C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 w:rsidRPr="00C9256D">
        <w:rPr>
          <w:rFonts w:eastAsia="Calibri" w:cs="Times New Roman"/>
          <w:sz w:val="24"/>
          <w:szCs w:val="24"/>
          <w:lang w:eastAsia="en-US"/>
        </w:rPr>
        <w:t xml:space="preserve">1. Внести следующие </w:t>
      </w:r>
      <w:r w:rsidRPr="00C9256D">
        <w:rPr>
          <w:rFonts w:eastAsia="Times New Roman" w:cs="Times New Roman"/>
          <w:sz w:val="24"/>
          <w:szCs w:val="24"/>
          <w:lang w:eastAsia="en-US"/>
        </w:rPr>
        <w:t xml:space="preserve">изменения в постановление </w:t>
      </w:r>
      <w:r w:rsidR="005F4B31" w:rsidRPr="00C9256D">
        <w:rPr>
          <w:rFonts w:eastAsia="Times New Roman" w:cs="Times New Roman"/>
          <w:sz w:val="24"/>
          <w:szCs w:val="24"/>
          <w:lang w:eastAsia="en-US"/>
        </w:rPr>
        <w:t xml:space="preserve">№ </w:t>
      </w:r>
      <w:r w:rsidR="003A441A">
        <w:rPr>
          <w:rFonts w:eastAsia="Times New Roman" w:cs="Times New Roman"/>
          <w:sz w:val="24"/>
          <w:szCs w:val="24"/>
          <w:lang w:eastAsia="en-US"/>
        </w:rPr>
        <w:t>11</w:t>
      </w:r>
      <w:r w:rsidR="005F4B31" w:rsidRPr="00C9256D">
        <w:rPr>
          <w:rFonts w:eastAsia="Times New Roman" w:cs="Times New Roman"/>
          <w:sz w:val="24"/>
          <w:szCs w:val="24"/>
          <w:lang w:eastAsia="en-US"/>
        </w:rPr>
        <w:t xml:space="preserve"> от 07.02.2020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 w:rsidR="003A441A">
        <w:rPr>
          <w:rFonts w:eastAsia="Times New Roman" w:cs="Times New Roman"/>
          <w:sz w:val="24"/>
          <w:szCs w:val="24"/>
          <w:lang w:eastAsia="en-US"/>
        </w:rPr>
        <w:t>Суккуловский</w:t>
      </w:r>
      <w:proofErr w:type="spellEnd"/>
      <w:r w:rsidR="005F4B31" w:rsidRPr="00C9256D">
        <w:rPr>
          <w:rFonts w:eastAsia="Times New Roman" w:cs="Times New Roman"/>
          <w:sz w:val="24"/>
          <w:szCs w:val="24"/>
          <w:lang w:eastAsia="en-US"/>
        </w:rPr>
        <w:t xml:space="preserve"> сельсовет</w:t>
      </w:r>
      <w:r w:rsidRPr="00C9256D">
        <w:rPr>
          <w:rFonts w:eastAsia="Times New Roman" w:cs="Times New Roman"/>
          <w:color w:val="000000"/>
          <w:sz w:val="24"/>
          <w:szCs w:val="24"/>
          <w:lang w:eastAsia="en-US"/>
        </w:rPr>
        <w:t>, (далее - административный регламент):</w:t>
      </w:r>
    </w:p>
    <w:p w:rsidR="007D2FF6" w:rsidRDefault="007D2FF6" w:rsidP="007D2FF6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1.1.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ab/>
        <w:t>2.9.5. Для подтверждения статуса малоимущего дополнительно представляются:</w:t>
      </w:r>
    </w:p>
    <w:p w:rsidR="007D2FF6" w:rsidRDefault="007D2FF6" w:rsidP="007D2FF6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  <w:lang w:eastAsia="en-US"/>
        </w:rPr>
        <w:t>а)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ab/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  <w:proofErr w:type="gramEnd"/>
    </w:p>
    <w:p w:rsidR="007D2FF6" w:rsidRDefault="007D2FF6" w:rsidP="007D2FF6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б)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ab/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7D2FF6" w:rsidRDefault="007D2FF6" w:rsidP="007D2FF6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ab/>
        <w:t>справка о доходах по форме 2 - НДФЛ;</w:t>
      </w:r>
    </w:p>
    <w:p w:rsidR="007D2FF6" w:rsidRDefault="007D2FF6" w:rsidP="007D2FF6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ab/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7D2FF6" w:rsidRDefault="007D2FF6" w:rsidP="007D2FF6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en-US"/>
        </w:rPr>
        <w:tab/>
        <w:t>справка из учебного учреждения о размере получаемой стипендии;</w:t>
      </w:r>
    </w:p>
    <w:p w:rsidR="007D2FF6" w:rsidRDefault="007D2FF6" w:rsidP="007D2FF6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-        копия трудовой книжки (до 01.01.2020года).</w:t>
      </w:r>
    </w:p>
    <w:p w:rsidR="007D2FF6" w:rsidRDefault="007D2FF6" w:rsidP="007D2FF6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-   заявитель в праве предоставить по собственной инициативе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en-US"/>
        </w:rPr>
        <w:t>документы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en-US"/>
        </w:rPr>
        <w:t xml:space="preserve"> указанные в пункте 2.9.5 настоящего Административного регламента.</w:t>
      </w:r>
    </w:p>
    <w:p w:rsidR="007D2FF6" w:rsidRDefault="007D2FF6" w:rsidP="007D2FF6">
      <w:pPr>
        <w:ind w:firstLine="851"/>
        <w:jc w:val="both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1.2. добавить пункт 2.10.1 – не предоставление документов указанных в пункте 2.9.5 настоящего Административного регламента не является основанием для отказа в предоставлении муниципальной услуги.</w:t>
      </w:r>
      <w:bookmarkStart w:id="0" w:name="_GoBack"/>
      <w:bookmarkEnd w:id="0"/>
    </w:p>
    <w:p w:rsidR="003A441A" w:rsidRPr="003A441A" w:rsidRDefault="003A441A" w:rsidP="003A441A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2.</w:t>
      </w:r>
      <w:r w:rsidRPr="003A441A">
        <w:rPr>
          <w:rFonts w:eastAsia="Times New Roman" w:cs="Times New Roman"/>
          <w:color w:val="000000"/>
          <w:sz w:val="24"/>
          <w:szCs w:val="24"/>
          <w:lang w:eastAsia="en-US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3A441A" w:rsidRPr="003A441A" w:rsidRDefault="003A441A" w:rsidP="003A441A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3</w:t>
      </w:r>
      <w:r w:rsidRPr="003A441A">
        <w:rPr>
          <w:rFonts w:eastAsia="Times New Roman" w:cs="Times New Roman"/>
          <w:color w:val="000000"/>
          <w:sz w:val="24"/>
          <w:szCs w:val="24"/>
          <w:lang w:eastAsia="en-US"/>
        </w:rPr>
        <w:t xml:space="preserve">. Настоящее постановление опубликовать (обнародовать) на официальном сайте сельского поселения </w:t>
      </w:r>
      <w:proofErr w:type="spellStart"/>
      <w:r w:rsidRPr="003A441A">
        <w:rPr>
          <w:rFonts w:eastAsia="Times New Roman" w:cs="Times New Roman"/>
          <w:color w:val="000000"/>
          <w:sz w:val="24"/>
          <w:szCs w:val="24"/>
          <w:lang w:eastAsia="en-US"/>
        </w:rPr>
        <w:t>Суккуловский</w:t>
      </w:r>
      <w:proofErr w:type="spellEnd"/>
      <w:r w:rsidRPr="003A441A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сельсовет  муниципального района </w:t>
      </w:r>
      <w:proofErr w:type="spellStart"/>
      <w:r w:rsidRPr="003A441A">
        <w:rPr>
          <w:rFonts w:eastAsia="Times New Roman" w:cs="Times New Roman"/>
          <w:color w:val="000000"/>
          <w:sz w:val="24"/>
          <w:szCs w:val="24"/>
          <w:lang w:eastAsia="en-US"/>
        </w:rPr>
        <w:t>Ермекеевский</w:t>
      </w:r>
      <w:proofErr w:type="spellEnd"/>
      <w:r w:rsidRPr="003A441A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район http: sukkul.ru </w:t>
      </w:r>
    </w:p>
    <w:p w:rsidR="003A441A" w:rsidRPr="00C9256D" w:rsidRDefault="003A441A" w:rsidP="003A441A">
      <w:pPr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cs="Times New Roman"/>
          <w:color w:val="000000"/>
          <w:sz w:val="24"/>
          <w:szCs w:val="24"/>
          <w:lang w:eastAsia="en-US"/>
        </w:rPr>
        <w:t>4</w:t>
      </w:r>
      <w:r w:rsidRPr="003A441A">
        <w:rPr>
          <w:rFonts w:eastAsia="Times New Roman" w:cs="Times New Roman"/>
          <w:color w:val="000000"/>
          <w:sz w:val="24"/>
          <w:szCs w:val="24"/>
          <w:lang w:eastAsia="en-US"/>
        </w:rPr>
        <w:t xml:space="preserve">. </w:t>
      </w:r>
      <w:proofErr w:type="gramStart"/>
      <w:r w:rsidRPr="003A441A">
        <w:rPr>
          <w:rFonts w:eastAsia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3A441A">
        <w:rPr>
          <w:rFonts w:eastAsia="Times New Roman" w:cs="Times New Roman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C9256D" w:rsidRDefault="00C9256D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C9256D" w:rsidRPr="00C9256D" w:rsidRDefault="003A44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Суккуловский</w:t>
      </w:r>
      <w:proofErr w:type="spellEnd"/>
      <w:r w:rsidR="00C9256D">
        <w:rPr>
          <w:sz w:val="24"/>
          <w:szCs w:val="24"/>
        </w:rPr>
        <w:t xml:space="preserve"> сельсовет                                                </w:t>
      </w:r>
      <w:r>
        <w:rPr>
          <w:sz w:val="24"/>
          <w:szCs w:val="24"/>
        </w:rPr>
        <w:t xml:space="preserve">Ф.Р. </w:t>
      </w:r>
      <w:proofErr w:type="spellStart"/>
      <w:r>
        <w:rPr>
          <w:sz w:val="24"/>
          <w:szCs w:val="24"/>
        </w:rPr>
        <w:t>Галимов</w:t>
      </w:r>
      <w:proofErr w:type="spellEnd"/>
      <w:r>
        <w:rPr>
          <w:sz w:val="24"/>
          <w:szCs w:val="24"/>
        </w:rPr>
        <w:t xml:space="preserve"> </w:t>
      </w:r>
    </w:p>
    <w:sectPr w:rsidR="00C9256D" w:rsidRPr="00C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D7"/>
    <w:rsid w:val="002810D7"/>
    <w:rsid w:val="003A441A"/>
    <w:rsid w:val="005350B9"/>
    <w:rsid w:val="005F4B31"/>
    <w:rsid w:val="007D2FF6"/>
    <w:rsid w:val="00C5169C"/>
    <w:rsid w:val="00C74963"/>
    <w:rsid w:val="00C9256D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5</cp:revision>
  <cp:lastPrinted>2022-06-20T11:53:00Z</cp:lastPrinted>
  <dcterms:created xsi:type="dcterms:W3CDTF">2022-06-09T11:48:00Z</dcterms:created>
  <dcterms:modified xsi:type="dcterms:W3CDTF">2022-06-20T11:53:00Z</dcterms:modified>
</cp:coreProperties>
</file>