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077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9D0035" w14:paraId="7ED18C91" w14:textId="77777777" w:rsidTr="009D0035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03896F" w14:textId="77777777" w:rsidR="009D0035" w:rsidRDefault="009D0035">
            <w:pPr>
              <w:tabs>
                <w:tab w:val="left" w:pos="2447"/>
              </w:tabs>
              <w:spacing w:line="240" w:lineRule="auto"/>
              <w:ind w:left="-249" w:right="-172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C29F0" w14:textId="77777777" w:rsidR="009D0035" w:rsidRDefault="009D0035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7A1A206" w14:textId="77777777" w:rsidR="009D0035" w:rsidRDefault="009D0035">
            <w:pPr>
              <w:pStyle w:val="a3"/>
              <w:ind w:left="-106" w:firstLine="0"/>
            </w:pPr>
          </w:p>
        </w:tc>
      </w:tr>
    </w:tbl>
    <w:p w14:paraId="2E2D5143" w14:textId="77777777" w:rsidR="009D0035" w:rsidRDefault="009D0035" w:rsidP="009D0035">
      <w:pPr>
        <w:pStyle w:val="a3"/>
        <w:ind w:firstLine="0"/>
      </w:pPr>
    </w:p>
    <w:p w14:paraId="777EE722" w14:textId="549B3E4B" w:rsidR="004F61A0" w:rsidRPr="0060105D" w:rsidRDefault="009D0035" w:rsidP="0060105D">
      <w:pPr>
        <w:pStyle w:val="a3"/>
        <w:jc w:val="center"/>
        <w:rPr>
          <w:b/>
          <w:sz w:val="24"/>
        </w:rPr>
      </w:pPr>
      <w:bookmarkStart w:id="0" w:name="_GoBack"/>
      <w:r w:rsidRPr="0060105D">
        <w:rPr>
          <w:b/>
          <w:sz w:val="24"/>
        </w:rPr>
        <w:t>«</w:t>
      </w:r>
      <w:r w:rsidR="004F61A0" w:rsidRPr="0060105D">
        <w:rPr>
          <w:b/>
          <w:sz w:val="24"/>
        </w:rPr>
        <w:t>По приоритетным направлениям</w:t>
      </w:r>
      <w:r w:rsidRPr="0060105D">
        <w:rPr>
          <w:b/>
          <w:sz w:val="24"/>
        </w:rPr>
        <w:t>»</w:t>
      </w:r>
      <w:bookmarkEnd w:id="0"/>
      <w:r w:rsidR="004F61A0" w:rsidRPr="0060105D">
        <w:rPr>
          <w:b/>
          <w:sz w:val="24"/>
        </w:rPr>
        <w:t>.</w:t>
      </w:r>
    </w:p>
    <w:p w14:paraId="62B196F0" w14:textId="77777777" w:rsidR="0060105D" w:rsidRPr="0060105D" w:rsidRDefault="0060105D" w:rsidP="0060105D">
      <w:pPr>
        <w:pStyle w:val="a3"/>
        <w:jc w:val="center"/>
        <w:rPr>
          <w:b/>
          <w:sz w:val="24"/>
        </w:rPr>
      </w:pPr>
    </w:p>
    <w:p w14:paraId="4C23CBD7" w14:textId="76961A61" w:rsidR="004F61A0" w:rsidRPr="0060105D" w:rsidRDefault="004F61A0" w:rsidP="004F61A0">
      <w:pPr>
        <w:pStyle w:val="a3"/>
        <w:rPr>
          <w:sz w:val="24"/>
        </w:rPr>
      </w:pPr>
      <w:r w:rsidRPr="0060105D">
        <w:rPr>
          <w:sz w:val="24"/>
        </w:rPr>
        <w:t>Защита интересов несовершеннолетних является одним из приоритетных направлений работы органов прокуратуры. Прокурорскими проверками охватываются все сферы жизнедеятельности несовершеннолетних. Посредством мер прокурорского реагирования прокуратура района добивается реального восстановления нарушенных прав несовершеннолетних.</w:t>
      </w:r>
    </w:p>
    <w:p w14:paraId="144FD931" w14:textId="2005A7AD" w:rsidR="004F61A0" w:rsidRPr="0060105D" w:rsidRDefault="00E3752D" w:rsidP="004F61A0">
      <w:pPr>
        <w:pStyle w:val="a3"/>
        <w:rPr>
          <w:sz w:val="24"/>
        </w:rPr>
      </w:pPr>
      <w:r w:rsidRPr="0060105D">
        <w:rPr>
          <w:sz w:val="24"/>
        </w:rPr>
        <w:t>Н</w:t>
      </w:r>
      <w:r w:rsidR="004F61A0" w:rsidRPr="0060105D">
        <w:rPr>
          <w:sz w:val="24"/>
        </w:rPr>
        <w:t>а систематической основе анализируется деятельность органов системы профилактики безнадзорности и правонарушений несовершеннолетних, на постоянном контроле находятся вопросы обеспечения лекарственными препаратами детей-инвалидов, а также назначение и выплата гарантированных законодательством Российской Федерации различных пособий.</w:t>
      </w:r>
    </w:p>
    <w:p w14:paraId="564BD75C" w14:textId="77777777" w:rsidR="004F61A0" w:rsidRPr="0060105D" w:rsidRDefault="004F61A0" w:rsidP="004F61A0">
      <w:pPr>
        <w:pStyle w:val="a3"/>
        <w:rPr>
          <w:sz w:val="24"/>
        </w:rPr>
      </w:pPr>
      <w:r w:rsidRPr="0060105D">
        <w:rPr>
          <w:sz w:val="24"/>
        </w:rPr>
        <w:t xml:space="preserve">Так, прокуратура района в судебном порядке защитила социальные права матери, имеющей на иждивении ребенка-инвалида, </w:t>
      </w:r>
      <w:r w:rsidRPr="0060105D">
        <w:rPr>
          <w:sz w:val="24"/>
          <w:szCs w:val="28"/>
        </w:rPr>
        <w:t>в части предоставления выплат семьям с детьми-инвалидами в возрасте от 3 до 7 лет.</w:t>
      </w:r>
    </w:p>
    <w:p w14:paraId="3691C4DB" w14:textId="638B7147" w:rsidR="004F61A0" w:rsidRPr="0060105D" w:rsidRDefault="004F61A0" w:rsidP="004F61A0">
      <w:pPr>
        <w:spacing w:line="240" w:lineRule="auto"/>
        <w:ind w:firstLine="709"/>
        <w:jc w:val="both"/>
        <w:rPr>
          <w:sz w:val="24"/>
          <w:szCs w:val="28"/>
        </w:rPr>
      </w:pPr>
      <w:r w:rsidRPr="0060105D">
        <w:rPr>
          <w:rFonts w:cs="Times New Roman"/>
          <w:color w:val="000000"/>
          <w:sz w:val="24"/>
          <w:szCs w:val="28"/>
        </w:rPr>
        <w:t xml:space="preserve">Установлено, </w:t>
      </w:r>
      <w:r w:rsidR="00E3752D" w:rsidRPr="0060105D">
        <w:rPr>
          <w:rFonts w:cs="Times New Roman"/>
          <w:color w:val="000000"/>
          <w:sz w:val="24"/>
          <w:szCs w:val="28"/>
        </w:rPr>
        <w:t>женщине</w:t>
      </w:r>
      <w:r w:rsidRPr="0060105D">
        <w:rPr>
          <w:rFonts w:cs="Times New Roman"/>
          <w:color w:val="000000"/>
          <w:sz w:val="24"/>
          <w:szCs w:val="28"/>
        </w:rPr>
        <w:t xml:space="preserve">, обратившийся в филиал Государственного казенного учреждения Республиканский центр социальной поддержки населения по </w:t>
      </w:r>
      <w:proofErr w:type="spellStart"/>
      <w:r w:rsidRPr="0060105D">
        <w:rPr>
          <w:rFonts w:cs="Times New Roman"/>
          <w:color w:val="000000"/>
          <w:sz w:val="24"/>
          <w:szCs w:val="28"/>
        </w:rPr>
        <w:t>Белебеевскому</w:t>
      </w:r>
      <w:proofErr w:type="spellEnd"/>
      <w:r w:rsidRPr="0060105D">
        <w:rPr>
          <w:rFonts w:cs="Times New Roman"/>
          <w:color w:val="000000"/>
          <w:sz w:val="24"/>
          <w:szCs w:val="28"/>
        </w:rPr>
        <w:t xml:space="preserve"> району и г. Белебей Республики Башкортостан (далее по тексту – филиал </w:t>
      </w:r>
      <w:r w:rsidRPr="0060105D">
        <w:rPr>
          <w:color w:val="000000"/>
          <w:sz w:val="24"/>
          <w:szCs w:val="28"/>
        </w:rPr>
        <w:t>ГКУ РЦСПН</w:t>
      </w:r>
      <w:r w:rsidRPr="0060105D">
        <w:rPr>
          <w:rFonts w:cs="Times New Roman"/>
          <w:color w:val="000000"/>
          <w:sz w:val="24"/>
          <w:szCs w:val="28"/>
        </w:rPr>
        <w:t xml:space="preserve">) с заявлением </w:t>
      </w:r>
      <w:r w:rsidRPr="0060105D">
        <w:rPr>
          <w:sz w:val="24"/>
          <w:szCs w:val="28"/>
        </w:rPr>
        <w:t>о назначении ежемесячной денежной выплаты на ребенка в возрасте от 3 лет до 7 лет включительно, было отказано в предоставлении указанной меры социальной поддержки, в связи с превышением среднедушевого дохода семьи.</w:t>
      </w:r>
    </w:p>
    <w:p w14:paraId="1139D6A2" w14:textId="77777777" w:rsidR="004F61A0" w:rsidRPr="0060105D" w:rsidRDefault="004F61A0" w:rsidP="004F61A0">
      <w:pPr>
        <w:pStyle w:val="a5"/>
        <w:spacing w:before="0" w:beforeAutospacing="0" w:after="0" w:afterAutospacing="0"/>
        <w:jc w:val="both"/>
        <w:rPr>
          <w:szCs w:val="28"/>
        </w:rPr>
      </w:pPr>
      <w:r w:rsidRPr="0060105D">
        <w:rPr>
          <w:sz w:val="22"/>
        </w:rPr>
        <w:tab/>
      </w:r>
      <w:r w:rsidRPr="0060105D">
        <w:rPr>
          <w:szCs w:val="28"/>
        </w:rPr>
        <w:t xml:space="preserve">Вместе с тем прокурорской проверкой установлено, что при расчете среднедушевого дохода сотрудниками </w:t>
      </w:r>
      <w:r w:rsidRPr="0060105D">
        <w:rPr>
          <w:color w:val="000000"/>
          <w:szCs w:val="28"/>
        </w:rPr>
        <w:t xml:space="preserve">филиала ГКУ РЦСПН </w:t>
      </w:r>
      <w:r w:rsidRPr="0060105D">
        <w:rPr>
          <w:szCs w:val="28"/>
        </w:rPr>
        <w:t xml:space="preserve">необоснованно учтены выплаты компенсационного характера, что повлекло принятие решения об отказе гражданке К. в предоставлении мер социальной поддержки. </w:t>
      </w:r>
    </w:p>
    <w:p w14:paraId="72EBCCDB" w14:textId="77777777" w:rsidR="004F61A0" w:rsidRPr="0060105D" w:rsidRDefault="004F61A0" w:rsidP="004F61A0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60105D">
        <w:rPr>
          <w:szCs w:val="28"/>
        </w:rPr>
        <w:t xml:space="preserve">В связи с выявленными нарушениями прокурор </w:t>
      </w:r>
      <w:proofErr w:type="spellStart"/>
      <w:r w:rsidRPr="0060105D">
        <w:rPr>
          <w:szCs w:val="28"/>
        </w:rPr>
        <w:t>Ермекеевского</w:t>
      </w:r>
      <w:proofErr w:type="spellEnd"/>
      <w:r w:rsidRPr="0060105D">
        <w:rPr>
          <w:szCs w:val="28"/>
        </w:rPr>
        <w:t xml:space="preserve"> района обратился в суд с исковым заявлением в защиту законных прав и интересов К. о признании решения об отказе в предоставлении указанной меры социальной поддержки незаконным и </w:t>
      </w:r>
      <w:proofErr w:type="spellStart"/>
      <w:r w:rsidRPr="0060105D">
        <w:rPr>
          <w:szCs w:val="28"/>
        </w:rPr>
        <w:t>обязании</w:t>
      </w:r>
      <w:proofErr w:type="spellEnd"/>
      <w:r w:rsidRPr="0060105D">
        <w:rPr>
          <w:szCs w:val="28"/>
        </w:rPr>
        <w:t xml:space="preserve"> назначить ежемесячную денежную выплату.</w:t>
      </w:r>
    </w:p>
    <w:p w14:paraId="5B1EDCC0" w14:textId="77777777" w:rsidR="004F61A0" w:rsidRPr="0060105D" w:rsidRDefault="004F61A0" w:rsidP="004F61A0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60105D">
        <w:rPr>
          <w:szCs w:val="28"/>
        </w:rPr>
        <w:t>По результатам рассмотрения искового заявления судом требования прокуратуры района удовлетворены. Однако указанное решение ответчиком обжаловано, по результатам рассмотрения Верховным Судом Республики Башкортостан решение суда оставлено без изменения, жалоба без удовлетворения. В результате матери несовершеннолетнего ребенка выплачена денежная сумма в размере 80 тыс. руб.</w:t>
      </w:r>
    </w:p>
    <w:p w14:paraId="1FE40693" w14:textId="73175FF6" w:rsidR="00E3752D" w:rsidRPr="0060105D" w:rsidRDefault="004F61A0" w:rsidP="00E3752D">
      <w:pPr>
        <w:spacing w:line="240" w:lineRule="auto"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  <w:r w:rsidRPr="0060105D">
        <w:rPr>
          <w:rFonts w:cs="Times New Roman"/>
          <w:color w:val="000000" w:themeColor="text1"/>
          <w:sz w:val="24"/>
          <w:szCs w:val="28"/>
        </w:rPr>
        <w:t>В ходе надзорных мероприятий прокуратурой района выявлен факт ненадлежащего лекарственного обеспечения ребенка-инвалида, страдающего редким заболеванием. По результатам проведенной проверки внесено представление, которое рассмотрено и удовлетворено. Ребенку необходимый лекарственный препарат выписан и выдан. Лекарственное обеспечение детей находится на контроле прокуратуры района.</w:t>
      </w:r>
    </w:p>
    <w:p w14:paraId="62C961EB" w14:textId="77777777" w:rsidR="00CB0BCA" w:rsidRPr="0060105D" w:rsidRDefault="00CB0BCA" w:rsidP="00E3752D">
      <w:pPr>
        <w:spacing w:line="240" w:lineRule="auto"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</w:p>
    <w:p w14:paraId="52CAA95A" w14:textId="51F87145" w:rsidR="00417440" w:rsidRPr="0060105D" w:rsidRDefault="004F61A0" w:rsidP="004F61A0">
      <w:pPr>
        <w:spacing w:line="240" w:lineRule="auto"/>
        <w:rPr>
          <w:sz w:val="24"/>
        </w:rPr>
      </w:pPr>
      <w:r w:rsidRPr="0060105D">
        <w:rPr>
          <w:sz w:val="24"/>
        </w:rPr>
        <w:tab/>
      </w:r>
    </w:p>
    <w:sectPr w:rsidR="00417440" w:rsidRPr="0060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9"/>
    <w:rsid w:val="00417440"/>
    <w:rsid w:val="004F61A0"/>
    <w:rsid w:val="0060105D"/>
    <w:rsid w:val="009D0035"/>
    <w:rsid w:val="00CB0BCA"/>
    <w:rsid w:val="00CF15E9"/>
    <w:rsid w:val="00E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A0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F61A0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4F61A0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F61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003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A0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F61A0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4F61A0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F61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003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 Радмир Фердинатович</dc:creator>
  <cp:lastModifiedBy>Суккуловский</cp:lastModifiedBy>
  <cp:revision>2</cp:revision>
  <dcterms:created xsi:type="dcterms:W3CDTF">2023-07-10T09:56:00Z</dcterms:created>
  <dcterms:modified xsi:type="dcterms:W3CDTF">2023-07-10T09:56:00Z</dcterms:modified>
</cp:coreProperties>
</file>