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9E3196" w:rsidRDefault="00AE4D39" w:rsidP="009E3196">
            <w:pPr>
              <w:tabs>
                <w:tab w:val="left" w:pos="2447"/>
              </w:tabs>
              <w:spacing w:line="240" w:lineRule="auto"/>
              <w:ind w:right="-172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C7015A" w:rsidRDefault="00C7015A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E8384B" w:rsidRDefault="00E8384B" w:rsidP="00C50DBE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 </w:t>
      </w:r>
    </w:p>
    <w:p w:rsidR="00E524A5" w:rsidRDefault="004D1814" w:rsidP="00E524A5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C1849">
        <w:rPr>
          <w:rFonts w:cs="Times New Roman"/>
          <w:b/>
          <w:szCs w:val="28"/>
        </w:rPr>
        <w:t xml:space="preserve"> </w:t>
      </w:r>
    </w:p>
    <w:p w:rsidR="007C63F6" w:rsidRPr="007C63F6" w:rsidRDefault="00643415" w:rsidP="0007338F">
      <w:pPr>
        <w:spacing w:line="240" w:lineRule="auto"/>
        <w:ind w:firstLine="709"/>
        <w:jc w:val="both"/>
        <w:rPr>
          <w:rFonts w:cs="Times New Roman"/>
          <w:szCs w:val="28"/>
        </w:rPr>
      </w:pPr>
      <w:bookmarkStart w:id="0" w:name="_GoBack"/>
      <w:r>
        <w:rPr>
          <w:rFonts w:cs="Times New Roman"/>
          <w:szCs w:val="28"/>
        </w:rPr>
        <w:t xml:space="preserve"> </w:t>
      </w:r>
      <w:r w:rsidR="00AD47F3" w:rsidRPr="007C63F6">
        <w:rPr>
          <w:rFonts w:cs="Times New Roman"/>
          <w:szCs w:val="28"/>
        </w:rPr>
        <w:t xml:space="preserve"> </w:t>
      </w:r>
      <w:r w:rsidR="0007338F">
        <w:rPr>
          <w:rFonts w:cs="Times New Roman"/>
          <w:b/>
          <w:szCs w:val="28"/>
        </w:rPr>
        <w:t xml:space="preserve"> </w:t>
      </w:r>
      <w:r w:rsidR="004C1849" w:rsidRPr="004C1849">
        <w:rPr>
          <w:rFonts w:cs="Times New Roman"/>
          <w:b/>
          <w:szCs w:val="28"/>
        </w:rPr>
        <w:t>«</w:t>
      </w:r>
      <w:r w:rsidR="007C63F6" w:rsidRPr="004C1849">
        <w:rPr>
          <w:rFonts w:cs="Times New Roman"/>
          <w:b/>
          <w:szCs w:val="28"/>
        </w:rPr>
        <w:t>Внесены изменения в законодательство в области обращения с отходами производства и потребления</w:t>
      </w:r>
      <w:r w:rsidR="004C1849" w:rsidRPr="004C1849">
        <w:rPr>
          <w:rFonts w:cs="Times New Roman"/>
          <w:b/>
          <w:szCs w:val="28"/>
        </w:rPr>
        <w:t>».</w:t>
      </w:r>
    </w:p>
    <w:bookmarkEnd w:id="0"/>
    <w:p w:rsidR="00262134" w:rsidRDefault="007C63F6" w:rsidP="00262134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 xml:space="preserve">Установлены требования к обращению с вторичными ресурсами, в том числе запрет на их захоронение. Предусмотрено установление перечней видов продукции (товаров), работ и услуг, производство, выполнение и оказание которых допускается лишь с использованием определённой доли вторичного сырья и в отношении которых осуществляется стимулирование деятельности по их производству и выполнению, а также видов продукции (товаров), производство и использование которых не допускаются в связи с тем, что отходы от использования такой продукции (товаров) не подлежат обработке и (или) утилизации либо их обработка и (или) утилизация затруднительны. Введено понятие «побочные продукты производства», к ним относятся – вещества и (или) предметы, образующиеся при производстве основной продукции, выполнении работ или оказании услуг и не являющиеся целью указанных производства продукции, выполнения работ или оказания услуг, если такие вещества и (или) предметы пригодны для использования в качестве сырья в производстве либо для потребления в качестве продукции в соответствии с законодательством Российской Федерации. </w:t>
      </w:r>
    </w:p>
    <w:p w:rsidR="00AD47F3" w:rsidRPr="007C63F6" w:rsidRDefault="007C63F6" w:rsidP="00262134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 xml:space="preserve">Кроме того, установлено, что в случае признания побочных продуктов производства отходами размер платы за негативное воздействие на окружающую среду при размещении отходов исчисляется с применением к ставкам платы за негативное воздействие на окружающую среду дополнительного коэффициента, равного 52. В случае признания побочных продуктов производства отходами указанный дополнительный коэффициент применяется к ставкам платы за негативное воздействие на окружающую среду, если побочные продукты производства размещены на объектах размещения отходов по истечении одиннадцати месяцев с даты образования таких продуктов. </w:t>
      </w:r>
    </w:p>
    <w:p w:rsidR="007C63F6" w:rsidRDefault="0007338F" w:rsidP="007C63F6">
      <w:pPr>
        <w:pStyle w:val="1"/>
      </w:pPr>
      <w:r>
        <w:t xml:space="preserve"> </w:t>
      </w:r>
    </w:p>
    <w:p w:rsidR="00E8384B" w:rsidRPr="00765486" w:rsidRDefault="00E8384B" w:rsidP="00765486">
      <w:pPr>
        <w:tabs>
          <w:tab w:val="left" w:pos="2268"/>
          <w:tab w:val="left" w:pos="6804"/>
        </w:tabs>
        <w:spacing w:line="240" w:lineRule="auto"/>
        <w:rPr>
          <w:rFonts w:cs="Times New Roman"/>
          <w:sz w:val="20"/>
          <w:szCs w:val="20"/>
        </w:rPr>
      </w:pPr>
    </w:p>
    <w:sectPr w:rsidR="00E8384B" w:rsidRPr="00765486" w:rsidSect="00765486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37F" w:rsidRDefault="00C5737F" w:rsidP="00337B0C">
      <w:r>
        <w:separator/>
      </w:r>
    </w:p>
  </w:endnote>
  <w:endnote w:type="continuationSeparator" w:id="0">
    <w:p w:rsidR="00C5737F" w:rsidRDefault="00C5737F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37F" w:rsidRDefault="00C5737F" w:rsidP="00337B0C">
      <w:r>
        <w:separator/>
      </w:r>
    </w:p>
  </w:footnote>
  <w:footnote w:type="continuationSeparator" w:id="0">
    <w:p w:rsidR="00C5737F" w:rsidRDefault="00C5737F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38F">
          <w:rPr>
            <w:noProof/>
          </w:rPr>
          <w:t>4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6F57"/>
    <w:multiLevelType w:val="multilevel"/>
    <w:tmpl w:val="5B1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20943"/>
    <w:rsid w:val="00030072"/>
    <w:rsid w:val="0005468C"/>
    <w:rsid w:val="00072357"/>
    <w:rsid w:val="0007338F"/>
    <w:rsid w:val="00093DCB"/>
    <w:rsid w:val="0009400B"/>
    <w:rsid w:val="000B6EE3"/>
    <w:rsid w:val="000C5172"/>
    <w:rsid w:val="000D11F7"/>
    <w:rsid w:val="00112D44"/>
    <w:rsid w:val="00113502"/>
    <w:rsid w:val="00134038"/>
    <w:rsid w:val="001366DE"/>
    <w:rsid w:val="001624D1"/>
    <w:rsid w:val="001A3749"/>
    <w:rsid w:val="001C132A"/>
    <w:rsid w:val="001C26D6"/>
    <w:rsid w:val="00222229"/>
    <w:rsid w:val="0022757C"/>
    <w:rsid w:val="00240765"/>
    <w:rsid w:val="00262134"/>
    <w:rsid w:val="002B5062"/>
    <w:rsid w:val="002C47B9"/>
    <w:rsid w:val="002E21CF"/>
    <w:rsid w:val="003168BE"/>
    <w:rsid w:val="00337B0C"/>
    <w:rsid w:val="003642DB"/>
    <w:rsid w:val="00380DF4"/>
    <w:rsid w:val="0038287E"/>
    <w:rsid w:val="004152CF"/>
    <w:rsid w:val="004501AE"/>
    <w:rsid w:val="00454F77"/>
    <w:rsid w:val="004705C7"/>
    <w:rsid w:val="00484BA9"/>
    <w:rsid w:val="00492A4F"/>
    <w:rsid w:val="004C1849"/>
    <w:rsid w:val="004C25DC"/>
    <w:rsid w:val="004D1814"/>
    <w:rsid w:val="004E332D"/>
    <w:rsid w:val="004F36FA"/>
    <w:rsid w:val="00561D53"/>
    <w:rsid w:val="00574DBE"/>
    <w:rsid w:val="00584112"/>
    <w:rsid w:val="00595EA4"/>
    <w:rsid w:val="005B5D91"/>
    <w:rsid w:val="005F6F8F"/>
    <w:rsid w:val="0064244C"/>
    <w:rsid w:val="00643415"/>
    <w:rsid w:val="00651539"/>
    <w:rsid w:val="00694159"/>
    <w:rsid w:val="006D09AB"/>
    <w:rsid w:val="006E5EF9"/>
    <w:rsid w:val="006F361C"/>
    <w:rsid w:val="007106D4"/>
    <w:rsid w:val="00763074"/>
    <w:rsid w:val="00765486"/>
    <w:rsid w:val="00770DC9"/>
    <w:rsid w:val="007736E0"/>
    <w:rsid w:val="00793CB5"/>
    <w:rsid w:val="007955B1"/>
    <w:rsid w:val="007B647A"/>
    <w:rsid w:val="007B72DF"/>
    <w:rsid w:val="007C1594"/>
    <w:rsid w:val="007C63F6"/>
    <w:rsid w:val="007F24A9"/>
    <w:rsid w:val="00811B20"/>
    <w:rsid w:val="00811F16"/>
    <w:rsid w:val="008210F6"/>
    <w:rsid w:val="008B1E11"/>
    <w:rsid w:val="00924777"/>
    <w:rsid w:val="00935BD4"/>
    <w:rsid w:val="009372A8"/>
    <w:rsid w:val="009436E8"/>
    <w:rsid w:val="00990EBF"/>
    <w:rsid w:val="009C0530"/>
    <w:rsid w:val="009D01A6"/>
    <w:rsid w:val="009D76D9"/>
    <w:rsid w:val="009E3196"/>
    <w:rsid w:val="00A10618"/>
    <w:rsid w:val="00A15B68"/>
    <w:rsid w:val="00A218BF"/>
    <w:rsid w:val="00A245E6"/>
    <w:rsid w:val="00A374B5"/>
    <w:rsid w:val="00AB5A5E"/>
    <w:rsid w:val="00AD2281"/>
    <w:rsid w:val="00AD36C1"/>
    <w:rsid w:val="00AD47F3"/>
    <w:rsid w:val="00AE4D39"/>
    <w:rsid w:val="00AF1FD8"/>
    <w:rsid w:val="00B406B6"/>
    <w:rsid w:val="00B4391F"/>
    <w:rsid w:val="00B72816"/>
    <w:rsid w:val="00B76E40"/>
    <w:rsid w:val="00BD2730"/>
    <w:rsid w:val="00BD67B9"/>
    <w:rsid w:val="00C051C7"/>
    <w:rsid w:val="00C0749C"/>
    <w:rsid w:val="00C07D71"/>
    <w:rsid w:val="00C243E8"/>
    <w:rsid w:val="00C50DBE"/>
    <w:rsid w:val="00C55127"/>
    <w:rsid w:val="00C5737F"/>
    <w:rsid w:val="00C64963"/>
    <w:rsid w:val="00C7015A"/>
    <w:rsid w:val="00C71DDB"/>
    <w:rsid w:val="00C73DA0"/>
    <w:rsid w:val="00C74A03"/>
    <w:rsid w:val="00CB014B"/>
    <w:rsid w:val="00CB3C41"/>
    <w:rsid w:val="00CE1EAA"/>
    <w:rsid w:val="00D03FAC"/>
    <w:rsid w:val="00D06E4E"/>
    <w:rsid w:val="00D15CC4"/>
    <w:rsid w:val="00D16573"/>
    <w:rsid w:val="00D6132D"/>
    <w:rsid w:val="00D85EF4"/>
    <w:rsid w:val="00D95296"/>
    <w:rsid w:val="00DA5F98"/>
    <w:rsid w:val="00DC3243"/>
    <w:rsid w:val="00E221A0"/>
    <w:rsid w:val="00E524A5"/>
    <w:rsid w:val="00E8384B"/>
    <w:rsid w:val="00E86C67"/>
    <w:rsid w:val="00EB3BBC"/>
    <w:rsid w:val="00EB4C95"/>
    <w:rsid w:val="00F11FE1"/>
    <w:rsid w:val="00F32BD2"/>
    <w:rsid w:val="00F60133"/>
    <w:rsid w:val="00F95D7C"/>
    <w:rsid w:val="00FC52B0"/>
    <w:rsid w:val="00FD4E29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0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0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0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0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09B78-0FB4-4915-A2CE-FDE1A76F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Суккуловский</cp:lastModifiedBy>
  <cp:revision>2</cp:revision>
  <cp:lastPrinted>2022-11-27T06:45:00Z</cp:lastPrinted>
  <dcterms:created xsi:type="dcterms:W3CDTF">2023-07-13T12:04:00Z</dcterms:created>
  <dcterms:modified xsi:type="dcterms:W3CDTF">2023-07-13T12:04:00Z</dcterms:modified>
</cp:coreProperties>
</file>