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2" w:rsidRPr="0073503A" w:rsidRDefault="00897F46" w:rsidP="00897F46">
      <w:pPr>
        <w:pStyle w:val="a5"/>
        <w:rPr>
          <w:b/>
          <w:szCs w:val="28"/>
        </w:rPr>
      </w:pPr>
      <w:r>
        <w:rPr>
          <w:b/>
        </w:rPr>
        <w:t xml:space="preserve"> </w:t>
      </w:r>
      <w:bookmarkStart w:id="0" w:name="_GoBack"/>
      <w:r>
        <w:rPr>
          <w:b/>
        </w:rPr>
        <w:t>«</w:t>
      </w:r>
      <w:r w:rsidR="002164F2" w:rsidRPr="0073503A">
        <w:rPr>
          <w:b/>
          <w:szCs w:val="28"/>
        </w:rPr>
        <w:t>Прокуратура восстановила права инвалида на доступную среду</w:t>
      </w:r>
      <w:r>
        <w:rPr>
          <w:b/>
          <w:szCs w:val="28"/>
        </w:rPr>
        <w:t>»</w:t>
      </w:r>
      <w:r w:rsidR="0073503A" w:rsidRPr="0073503A">
        <w:rPr>
          <w:b/>
          <w:szCs w:val="28"/>
        </w:rPr>
        <w:t>.</w:t>
      </w:r>
      <w:bookmarkEnd w:id="0"/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Ермекеевского района провела проверку соблюдения законодательства в сфере социальных прав инвалидов.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 мероприятиями установлено, что мужчина является инвалидом 3 группы и передвигается на кресле-коляске.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требованиям законодательства входная группа и подъезд жилого дома не оборудованы пандусом для обеспечения беспрепятственного доступа в жилье инвалида, а орган местного самоуправления не исполнил обязанность по обеспечению доступной среды для лиц с ограниченными возможностями здоровья.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прокуратура района обратилась в суд с исковым заявлением об </w:t>
      </w:r>
      <w:proofErr w:type="spellStart"/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устранить выявленные нарушения.</w:t>
      </w:r>
    </w:p>
    <w:p w:rsidR="002164F2" w:rsidRPr="0073503A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посчитал доводы прокуратуры обоснованными и удовлетворил их.</w:t>
      </w:r>
    </w:p>
    <w:p w:rsidR="002164F2" w:rsidRDefault="002164F2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вмешательства надзорного ведомства права инвалида восстановлены, в подъезде установлен пандус.</w:t>
      </w:r>
    </w:p>
    <w:p w:rsidR="00354DCC" w:rsidRPr="0073503A" w:rsidRDefault="00354DCC" w:rsidP="0073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4DCC" w:rsidRPr="0073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C"/>
    <w:rsid w:val="002164F2"/>
    <w:rsid w:val="00354DCC"/>
    <w:rsid w:val="005B4FF5"/>
    <w:rsid w:val="0073503A"/>
    <w:rsid w:val="0084778F"/>
    <w:rsid w:val="00897F46"/>
    <w:rsid w:val="00BE618C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897F4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897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897F4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897F4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897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897F4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Суккуловский</cp:lastModifiedBy>
  <cp:revision>2</cp:revision>
  <dcterms:created xsi:type="dcterms:W3CDTF">2023-07-10T10:46:00Z</dcterms:created>
  <dcterms:modified xsi:type="dcterms:W3CDTF">2023-07-10T10:46:00Z</dcterms:modified>
</cp:coreProperties>
</file>