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22757C" w:rsidTr="00561D53">
        <w:trPr>
          <w:trHeight w:val="19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Pr="004C25D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pStyle w:val="a3"/>
              <w:ind w:firstLine="0"/>
            </w:pPr>
          </w:p>
        </w:tc>
        <w:tc>
          <w:tcPr>
            <w:tcW w:w="4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Pr="00F863B5" w:rsidRDefault="0022757C" w:rsidP="00A621A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2757C" w:rsidTr="00561D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 w:right="-10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  <w:tc>
          <w:tcPr>
            <w:tcW w:w="4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</w:tr>
    </w:tbl>
    <w:p w:rsidR="004152CF" w:rsidRDefault="004152CF" w:rsidP="004C25DC">
      <w:pPr>
        <w:pStyle w:val="a3"/>
        <w:ind w:firstLine="0"/>
      </w:pPr>
    </w:p>
    <w:p w:rsidR="004152CF" w:rsidRDefault="004152CF" w:rsidP="004152CF">
      <w:pPr>
        <w:pStyle w:val="a3"/>
        <w:ind w:firstLine="0"/>
      </w:pPr>
    </w:p>
    <w:p w:rsidR="006F361C" w:rsidRDefault="000A0905" w:rsidP="00DF3626">
      <w:pPr>
        <w:pStyle w:val="a3"/>
        <w:ind w:firstLine="0"/>
        <w:jc w:val="center"/>
        <w:rPr>
          <w:b/>
        </w:rPr>
      </w:pPr>
      <w:r>
        <w:rPr>
          <w:b/>
        </w:rPr>
        <w:t>ИНФОРМАЦИЯ</w:t>
      </w:r>
    </w:p>
    <w:p w:rsidR="00990EBF" w:rsidRDefault="00990EBF" w:rsidP="004152CF">
      <w:pPr>
        <w:pStyle w:val="a3"/>
        <w:ind w:firstLine="0"/>
      </w:pPr>
    </w:p>
    <w:p w:rsidR="00715158" w:rsidRPr="00715158" w:rsidRDefault="00715158" w:rsidP="00715158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15158">
        <w:rPr>
          <w:rFonts w:eastAsia="Calibri" w:cs="Times New Roman"/>
          <w:szCs w:val="28"/>
        </w:rPr>
        <w:t xml:space="preserve">Деятельность органов прокуратуры направлена </w:t>
      </w:r>
      <w:r w:rsidRPr="00715158">
        <w:rPr>
          <w:rFonts w:eastAsia="Times New Roman" w:cs="Times New Roman"/>
          <w:szCs w:val="28"/>
          <w:lang w:eastAsia="ru-RU"/>
        </w:rPr>
        <w:t xml:space="preserve">прежде всего на </w:t>
      </w:r>
      <w:r w:rsidRPr="00715158">
        <w:rPr>
          <w:rFonts w:eastAsia="Calibri" w:cs="Times New Roman"/>
          <w:szCs w:val="28"/>
        </w:rPr>
        <w:t>своевременное предупреждение коррупционных правонарушений, выявление и устранение их причин и условий, минимизация и (или) ликвидация последствий коррупционных правонарушений.</w:t>
      </w:r>
    </w:p>
    <w:p w:rsidR="00715158" w:rsidRPr="00715158" w:rsidRDefault="00715158" w:rsidP="00715158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bookmarkStart w:id="0" w:name="_GoBack"/>
      <w:r w:rsidRPr="00715158">
        <w:rPr>
          <w:rFonts w:eastAsia="Calibri" w:cs="Times New Roman"/>
          <w:szCs w:val="28"/>
        </w:rPr>
        <w:t>Прокуратурой района в 2023 г. и истекшем периоде 2024 г. выявлено множество нарушений антикоррупционного законодательства в деятельности государственных и муниципальных служащих, руководителей государственных и муниципальных бюджетных учреждений выразившиеся в несоблюдении обязательных требований по урегулированию конфликта интересов, представлении недостоверных сведений о доходах, расходах и имущественном положении, ненадлежащем нормативно-правовом регулировании правоотношений в различных сферах ведения.</w:t>
      </w:r>
    </w:p>
    <w:bookmarkEnd w:id="0"/>
    <w:p w:rsidR="00715158" w:rsidRPr="00715158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Cs w:val="28"/>
          <w:shd w:val="clear" w:color="auto" w:fill="FFFFFF"/>
          <w:lang w:eastAsia="zh-CN"/>
        </w:rPr>
      </w:pPr>
      <w:r w:rsidRPr="00715158">
        <w:rPr>
          <w:rFonts w:eastAsia="Calibri" w:cs="Times New Roman"/>
          <w:kern w:val="1"/>
          <w:szCs w:val="28"/>
          <w:shd w:val="clear" w:color="auto" w:fill="FFFFFF"/>
          <w:lang w:eastAsia="zh-CN"/>
        </w:rPr>
        <w:t xml:space="preserve">По выявленным нарушениям внесено 10 представлений, по результатам рассмотрения которых 12 должностных лиц привлечены к дисциплинарной ответственности, на 27 незаконных нормативно-правовые актов приведены в соответствие с требованиями законодательства в результате принесения прокурором протестов, по возбужденным прокурором делам об административных правонарушениях 3 виновных должностных лица привлечены к административной ответственности, в суд направлено 3 уголовных дела о коррупционных преступлениях связанных с дачей взятки и получением взятки, 1 лицо осуждено за совершение коррупционного преступления. </w:t>
      </w:r>
    </w:p>
    <w:p w:rsidR="00715158" w:rsidRPr="00715158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Cs w:val="28"/>
          <w:shd w:val="clear" w:color="auto" w:fill="FFFFFF"/>
          <w:lang w:eastAsia="zh-CN"/>
        </w:rPr>
      </w:pPr>
      <w:r w:rsidRPr="00715158">
        <w:rPr>
          <w:rFonts w:eastAsia="Calibri" w:cs="Times New Roman"/>
          <w:kern w:val="1"/>
          <w:szCs w:val="28"/>
          <w:shd w:val="clear" w:color="auto" w:fill="FFFFFF"/>
          <w:lang w:eastAsia="zh-CN"/>
        </w:rPr>
        <w:t xml:space="preserve">К примеру, за невыполнение обязанности по уведомлению бывших работодателей муниципальных служащих, руководители двух организаций, куда были трудоустроены бывшие муниципальные служащие, привлечены к административной ответственности по ст. 19.29 КоАП РФ. За невыполнение обязанностей по урегулированию конфликта интересов, лицо, замещающее муниципальную должность привлечено к административной и дисциплинарной ответственности. За покушение на дачу взятки должностному лицу </w:t>
      </w:r>
      <w:proofErr w:type="spellStart"/>
      <w:r w:rsidRPr="00715158">
        <w:rPr>
          <w:rFonts w:eastAsia="Calibri" w:cs="Times New Roman"/>
          <w:kern w:val="1"/>
          <w:szCs w:val="28"/>
          <w:shd w:val="clear" w:color="auto" w:fill="FFFFFF"/>
          <w:lang w:eastAsia="zh-CN"/>
        </w:rPr>
        <w:t>госавтоинспекции</w:t>
      </w:r>
      <w:proofErr w:type="spellEnd"/>
      <w:r w:rsidRPr="00715158">
        <w:rPr>
          <w:rFonts w:eastAsia="Calibri" w:cs="Times New Roman"/>
          <w:kern w:val="1"/>
          <w:szCs w:val="28"/>
          <w:shd w:val="clear" w:color="auto" w:fill="FFFFFF"/>
          <w:lang w:eastAsia="zh-CN"/>
        </w:rPr>
        <w:t xml:space="preserve"> за </w:t>
      </w:r>
      <w:proofErr w:type="spellStart"/>
      <w:r w:rsidRPr="00715158">
        <w:rPr>
          <w:rFonts w:eastAsia="Calibri" w:cs="Times New Roman"/>
          <w:kern w:val="1"/>
          <w:szCs w:val="28"/>
          <w:shd w:val="clear" w:color="auto" w:fill="FFFFFF"/>
          <w:lang w:eastAsia="zh-CN"/>
        </w:rPr>
        <w:t>непривлечение</w:t>
      </w:r>
      <w:proofErr w:type="spellEnd"/>
      <w:r w:rsidRPr="00715158">
        <w:rPr>
          <w:rFonts w:eastAsia="Calibri" w:cs="Times New Roman"/>
          <w:kern w:val="1"/>
          <w:szCs w:val="28"/>
          <w:shd w:val="clear" w:color="auto" w:fill="FFFFFF"/>
          <w:lang w:eastAsia="zh-CN"/>
        </w:rPr>
        <w:t xml:space="preserve"> к административной ответственности, осужден водитель – взяткодатель. </w:t>
      </w:r>
    </w:p>
    <w:p w:rsidR="00715158" w:rsidRPr="00715158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Cs w:val="28"/>
          <w:lang w:eastAsia="zh-CN"/>
        </w:rPr>
      </w:pPr>
      <w:r w:rsidRPr="00715158">
        <w:rPr>
          <w:rFonts w:eastAsia="Calibri" w:cs="Times New Roman"/>
          <w:kern w:val="1"/>
          <w:szCs w:val="28"/>
          <w:lang w:eastAsia="zh-CN"/>
        </w:rPr>
        <w:t xml:space="preserve">В 2024 г. прокуратурой района продолжена наступательная работа по противодействию коррупции. </w:t>
      </w:r>
    </w:p>
    <w:p w:rsidR="00715158" w:rsidRPr="00715158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Cs w:val="28"/>
          <w:lang w:eastAsia="zh-CN"/>
        </w:rPr>
      </w:pPr>
      <w:r w:rsidRPr="00715158">
        <w:rPr>
          <w:rFonts w:eastAsia="Calibri" w:cs="Times New Roman"/>
          <w:kern w:val="1"/>
          <w:szCs w:val="28"/>
          <w:lang w:eastAsia="zh-CN"/>
        </w:rPr>
        <w:t xml:space="preserve">Так, в текущем году по материалам прокурорской проверки возбуждено и </w:t>
      </w:r>
      <w:r w:rsidRPr="00715158">
        <w:rPr>
          <w:rFonts w:eastAsia="Calibri" w:cs="Times New Roman"/>
          <w:kern w:val="1"/>
          <w:szCs w:val="28"/>
          <w:lang w:eastAsia="zh-CN"/>
        </w:rPr>
        <w:lastRenderedPageBreak/>
        <w:t>расследуется уголовное дело о коррупционном преступлении, 1 должностное лицо привлечено к административной ответственности в связи с незаконным использованием вверенного имущества в личных целях, по фактам нарушений по урегулированию конфликта интересов,</w:t>
      </w:r>
      <w:r w:rsidRPr="00715158">
        <w:rPr>
          <w:rFonts w:eastAsia="Calibri" w:cs="Times New Roman"/>
          <w:szCs w:val="28"/>
        </w:rPr>
        <w:t xml:space="preserve"> представлении недостоверных сведений о доходах, расходах и имущественном положении, непринятии мер по профилактике коррупции, внесено 6 представлений,</w:t>
      </w:r>
      <w:r w:rsidRPr="00715158">
        <w:rPr>
          <w:rFonts w:eastAsia="Calibri" w:cs="Times New Roman"/>
          <w:kern w:val="1"/>
          <w:szCs w:val="28"/>
          <w:lang w:eastAsia="zh-CN"/>
        </w:rPr>
        <w:t xml:space="preserve"> из которых 3 рассмотрены, нарушения устранены, виновные должностные лица привлечены к дисциплинарной ответственности. По уголовному делу, возбужденному по материалам прокурорской проверки в соответствии с позицией государственного обвинителя </w:t>
      </w:r>
      <w:proofErr w:type="spellStart"/>
      <w:r w:rsidRPr="00715158">
        <w:rPr>
          <w:rFonts w:eastAsia="Calibri" w:cs="Times New Roman"/>
          <w:kern w:val="1"/>
          <w:szCs w:val="28"/>
          <w:lang w:eastAsia="zh-CN"/>
        </w:rPr>
        <w:t>Бижбулякским</w:t>
      </w:r>
      <w:proofErr w:type="spellEnd"/>
      <w:r w:rsidRPr="00715158">
        <w:rPr>
          <w:rFonts w:eastAsia="Calibri" w:cs="Times New Roman"/>
          <w:kern w:val="1"/>
          <w:szCs w:val="28"/>
          <w:lang w:eastAsia="zh-CN"/>
        </w:rPr>
        <w:t xml:space="preserve"> межрайонным судом вынесен обвинительный приговор по факту получения должностным лицом взятки</w:t>
      </w:r>
      <w:r w:rsidR="00E35CB6">
        <w:rPr>
          <w:rFonts w:eastAsia="Calibri" w:cs="Times New Roman"/>
          <w:kern w:val="1"/>
          <w:szCs w:val="28"/>
          <w:lang w:eastAsia="zh-CN"/>
        </w:rPr>
        <w:t xml:space="preserve"> за совершение служебного подлога в интересах взяткодателя</w:t>
      </w:r>
      <w:r w:rsidRPr="00715158">
        <w:rPr>
          <w:rFonts w:eastAsia="Calibri" w:cs="Times New Roman"/>
          <w:kern w:val="1"/>
          <w:szCs w:val="28"/>
          <w:lang w:eastAsia="zh-CN"/>
        </w:rPr>
        <w:t>.</w:t>
      </w:r>
      <w:r w:rsidR="00E35CB6">
        <w:rPr>
          <w:rFonts w:eastAsia="Calibri" w:cs="Times New Roman"/>
          <w:kern w:val="1"/>
          <w:szCs w:val="28"/>
          <w:lang w:eastAsia="zh-CN"/>
        </w:rPr>
        <w:t xml:space="preserve"> </w:t>
      </w:r>
      <w:r w:rsidRPr="00715158">
        <w:rPr>
          <w:rFonts w:eastAsia="Calibri" w:cs="Times New Roman"/>
          <w:kern w:val="1"/>
          <w:szCs w:val="28"/>
          <w:lang w:eastAsia="zh-CN"/>
        </w:rPr>
        <w:t xml:space="preserve"> </w:t>
      </w:r>
    </w:p>
    <w:p w:rsidR="00715158" w:rsidRPr="00715158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Cs w:val="28"/>
          <w:lang w:eastAsia="zh-CN"/>
        </w:rPr>
      </w:pPr>
      <w:r w:rsidRPr="00715158">
        <w:rPr>
          <w:rFonts w:eastAsia="Calibri" w:cs="Times New Roman"/>
          <w:kern w:val="1"/>
          <w:szCs w:val="28"/>
          <w:lang w:eastAsia="zh-CN"/>
        </w:rPr>
        <w:t>Также информирую граждан о возможности обращения в органы прокуратуры о любых проявлениях коррупции как лично, так и с использованием информационных технологий.</w:t>
      </w:r>
    </w:p>
    <w:p w:rsidR="000A0905" w:rsidRPr="00A80EF2" w:rsidRDefault="00A80EF2" w:rsidP="00D138CF">
      <w:pPr>
        <w:pStyle w:val="a3"/>
        <w:ind w:firstLine="0"/>
      </w:pPr>
      <w:r>
        <w:tab/>
      </w:r>
    </w:p>
    <w:p w:rsidR="00380DF4" w:rsidRDefault="00380DF4" w:rsidP="004C25DC">
      <w:pPr>
        <w:pStyle w:val="a3"/>
        <w:ind w:firstLine="0"/>
      </w:pPr>
    </w:p>
    <w:sectPr w:rsidR="00380DF4" w:rsidSect="007106D4">
      <w:headerReference w:type="default" r:id="rId8"/>
      <w:footerReference w:type="first" r:id="rId9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8C" w:rsidRDefault="00D44E8C" w:rsidP="00337B0C">
      <w:r>
        <w:separator/>
      </w:r>
    </w:p>
  </w:endnote>
  <w:endnote w:type="continuationSeparator" w:id="0">
    <w:p w:rsidR="00D44E8C" w:rsidRDefault="00D44E8C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8C" w:rsidRDefault="00D44E8C" w:rsidP="00337B0C">
      <w:r>
        <w:separator/>
      </w:r>
    </w:p>
  </w:footnote>
  <w:footnote w:type="continuationSeparator" w:id="0">
    <w:p w:rsidR="00D44E8C" w:rsidRDefault="00D44E8C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626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1E"/>
    <w:rsid w:val="001A3749"/>
    <w:rsid w:val="001C26D6"/>
    <w:rsid w:val="00222229"/>
    <w:rsid w:val="0022757C"/>
    <w:rsid w:val="00247BAB"/>
    <w:rsid w:val="002C47B9"/>
    <w:rsid w:val="002E2F4B"/>
    <w:rsid w:val="003168BE"/>
    <w:rsid w:val="00317663"/>
    <w:rsid w:val="00337B0C"/>
    <w:rsid w:val="003642DB"/>
    <w:rsid w:val="00380DF4"/>
    <w:rsid w:val="00393EA3"/>
    <w:rsid w:val="003B3DBA"/>
    <w:rsid w:val="004152CF"/>
    <w:rsid w:val="0045147A"/>
    <w:rsid w:val="004705C7"/>
    <w:rsid w:val="00484BA9"/>
    <w:rsid w:val="00492A4F"/>
    <w:rsid w:val="004C25DC"/>
    <w:rsid w:val="004E332D"/>
    <w:rsid w:val="0053146C"/>
    <w:rsid w:val="00561D53"/>
    <w:rsid w:val="00574DBE"/>
    <w:rsid w:val="00587ADE"/>
    <w:rsid w:val="00595EA4"/>
    <w:rsid w:val="005A2E2A"/>
    <w:rsid w:val="005C33E3"/>
    <w:rsid w:val="005F6F8F"/>
    <w:rsid w:val="0061077B"/>
    <w:rsid w:val="006E5EF9"/>
    <w:rsid w:val="006F361C"/>
    <w:rsid w:val="007106D4"/>
    <w:rsid w:val="00715158"/>
    <w:rsid w:val="007158AD"/>
    <w:rsid w:val="00757EFA"/>
    <w:rsid w:val="007955B1"/>
    <w:rsid w:val="007B647A"/>
    <w:rsid w:val="007B7B2A"/>
    <w:rsid w:val="007F24A9"/>
    <w:rsid w:val="00811B20"/>
    <w:rsid w:val="0085594C"/>
    <w:rsid w:val="008C33DD"/>
    <w:rsid w:val="009248C7"/>
    <w:rsid w:val="00935BD4"/>
    <w:rsid w:val="009436E8"/>
    <w:rsid w:val="00984439"/>
    <w:rsid w:val="00990EBF"/>
    <w:rsid w:val="009D01A6"/>
    <w:rsid w:val="009D76D9"/>
    <w:rsid w:val="00A15B68"/>
    <w:rsid w:val="00A218BF"/>
    <w:rsid w:val="00A245E6"/>
    <w:rsid w:val="00A44FBD"/>
    <w:rsid w:val="00A5473B"/>
    <w:rsid w:val="00A621AB"/>
    <w:rsid w:val="00A80EF2"/>
    <w:rsid w:val="00AB5A5E"/>
    <w:rsid w:val="00AD2281"/>
    <w:rsid w:val="00AD36C1"/>
    <w:rsid w:val="00AD45F7"/>
    <w:rsid w:val="00AE4D39"/>
    <w:rsid w:val="00AF1FD8"/>
    <w:rsid w:val="00AF40E2"/>
    <w:rsid w:val="00B406B6"/>
    <w:rsid w:val="00B4391F"/>
    <w:rsid w:val="00BC16F0"/>
    <w:rsid w:val="00C051C7"/>
    <w:rsid w:val="00C0749C"/>
    <w:rsid w:val="00C2332D"/>
    <w:rsid w:val="00C243E8"/>
    <w:rsid w:val="00C40314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6F7"/>
    <w:rsid w:val="00D15CC4"/>
    <w:rsid w:val="00D44E8C"/>
    <w:rsid w:val="00D86B8B"/>
    <w:rsid w:val="00DA7C26"/>
    <w:rsid w:val="00DC3243"/>
    <w:rsid w:val="00DF3626"/>
    <w:rsid w:val="00E00D6D"/>
    <w:rsid w:val="00E100C4"/>
    <w:rsid w:val="00E35CB6"/>
    <w:rsid w:val="00E42DE9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4445-1435-47BB-B619-37ED4548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Суккуловский</cp:lastModifiedBy>
  <cp:revision>11</cp:revision>
  <cp:lastPrinted>2023-09-18T04:38:00Z</cp:lastPrinted>
  <dcterms:created xsi:type="dcterms:W3CDTF">2024-05-29T06:28:00Z</dcterms:created>
  <dcterms:modified xsi:type="dcterms:W3CDTF">2024-07-04T07:24:00Z</dcterms:modified>
</cp:coreProperties>
</file>