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pPr w:leftFromText="180" w:rightFromText="180" w:vertAnchor="page" w:horzAnchor="margin" w:tblpY="1077"/>
        <w:tblW w:w="9780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818"/>
      </w:tblGrid>
      <w:tr w:rsidR="00AE4D39" w:rsidTr="00561D53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4D39" w:rsidRPr="008614C3" w:rsidRDefault="00AE4D39" w:rsidP="00B406B6">
            <w:pPr>
              <w:tabs>
                <w:tab w:val="left" w:pos="2447"/>
              </w:tabs>
              <w:spacing w:line="240" w:lineRule="auto"/>
              <w:ind w:left="-249" w:right="-172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left="-106" w:firstLine="0"/>
            </w:pPr>
          </w:p>
        </w:tc>
      </w:tr>
    </w:tbl>
    <w:p w:rsidR="00990EBF" w:rsidRDefault="00990EBF" w:rsidP="004152CF">
      <w:pPr>
        <w:pStyle w:val="a3"/>
        <w:ind w:firstLine="0"/>
      </w:pPr>
    </w:p>
    <w:p w:rsidR="00990EBF" w:rsidRDefault="00E24F4D" w:rsidP="00990EBF">
      <w:pPr>
        <w:pStyle w:val="a3"/>
      </w:pPr>
      <w:r>
        <w:t xml:space="preserve"> </w:t>
      </w:r>
      <w:bookmarkStart w:id="0" w:name="_GoBack"/>
      <w:r>
        <w:t xml:space="preserve">Информация прокуратуры </w:t>
      </w:r>
      <w:proofErr w:type="spellStart"/>
      <w:r>
        <w:t>Ермекеевского</w:t>
      </w:r>
      <w:proofErr w:type="spellEnd"/>
      <w:r>
        <w:t xml:space="preserve"> района </w:t>
      </w:r>
      <w:r w:rsidRPr="00A423EC">
        <w:rPr>
          <w:rFonts w:eastAsia="Calibri" w:cs="Times New Roman"/>
          <w:szCs w:val="28"/>
        </w:rPr>
        <w:t>предмет соблюдения требований законодательства о безопасности дорожного движения</w:t>
      </w:r>
      <w:r w:rsidRPr="0045147A">
        <w:rPr>
          <w:rFonts w:eastAsia="Calibri" w:cs="Times New Roman"/>
          <w:szCs w:val="28"/>
        </w:rPr>
        <w:t xml:space="preserve"> установлены нарушения в части содержания дорог местного значения</w:t>
      </w:r>
      <w:r w:rsidR="0045147A">
        <w:t xml:space="preserve">. </w:t>
      </w:r>
    </w:p>
    <w:bookmarkEnd w:id="0"/>
    <w:p w:rsidR="0045147A" w:rsidRPr="0045147A" w:rsidRDefault="003B3DBA" w:rsidP="0045147A">
      <w:pPr>
        <w:pStyle w:val="a3"/>
        <w:rPr>
          <w:rFonts w:eastAsia="Calibri" w:cs="Times New Roman"/>
          <w:szCs w:val="28"/>
        </w:rPr>
      </w:pPr>
      <w:r>
        <w:t>Прокуратур</w:t>
      </w:r>
      <w:r w:rsidR="0045147A">
        <w:t>ой</w:t>
      </w:r>
      <w:r>
        <w:t xml:space="preserve"> </w:t>
      </w:r>
      <w:proofErr w:type="spellStart"/>
      <w:r>
        <w:t>Ермекеевского</w:t>
      </w:r>
      <w:proofErr w:type="spellEnd"/>
      <w:r>
        <w:t xml:space="preserve"> района </w:t>
      </w:r>
      <w:r w:rsidR="0045147A" w:rsidRPr="0045147A">
        <w:rPr>
          <w:rFonts w:eastAsia="Calibri" w:cs="Times New Roman"/>
          <w:szCs w:val="28"/>
        </w:rPr>
        <w:t>проверка деятельности</w:t>
      </w:r>
      <w:r w:rsidR="0045147A" w:rsidRPr="00A423EC">
        <w:rPr>
          <w:rFonts w:eastAsia="Calibri" w:cs="Times New Roman"/>
          <w:szCs w:val="28"/>
        </w:rPr>
        <w:t xml:space="preserve"> администрации сельского поселения </w:t>
      </w:r>
      <w:proofErr w:type="spellStart"/>
      <w:r w:rsidR="0045147A" w:rsidRPr="00A423EC">
        <w:rPr>
          <w:rFonts w:eastAsia="Calibri" w:cs="Times New Roman"/>
          <w:szCs w:val="28"/>
        </w:rPr>
        <w:t>Ермекеевский</w:t>
      </w:r>
      <w:proofErr w:type="spellEnd"/>
      <w:r w:rsidR="0045147A" w:rsidRPr="00A423EC">
        <w:rPr>
          <w:rFonts w:eastAsia="Calibri" w:cs="Times New Roman"/>
          <w:szCs w:val="28"/>
        </w:rPr>
        <w:t xml:space="preserve"> сельсовет на предмет соблюдения требований законодательства о безопасности дорожного движения</w:t>
      </w:r>
      <w:r w:rsidR="0045147A" w:rsidRPr="0045147A">
        <w:rPr>
          <w:rFonts w:eastAsia="Calibri" w:cs="Times New Roman"/>
          <w:szCs w:val="28"/>
        </w:rPr>
        <w:t xml:space="preserve"> установлены нарушения в части содержания дорог местного значения. </w:t>
      </w:r>
    </w:p>
    <w:p w:rsidR="0045147A" w:rsidRPr="0045147A" w:rsidRDefault="0045147A" w:rsidP="00033BC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</w:t>
      </w:r>
      <w:r w:rsidRPr="0045147A">
        <w:rPr>
          <w:rFonts w:eastAsia="Calibri" w:cs="Times New Roman"/>
          <w:szCs w:val="28"/>
        </w:rPr>
        <w:t xml:space="preserve">становлено, что на проезжей части </w:t>
      </w:r>
      <w:r>
        <w:rPr>
          <w:rFonts w:eastAsia="Calibri" w:cs="Times New Roman"/>
          <w:szCs w:val="28"/>
        </w:rPr>
        <w:t>улиц Школьная,</w:t>
      </w:r>
      <w:r w:rsidRPr="0045147A">
        <w:rPr>
          <w:rFonts w:eastAsia="Calibri" w:cs="Times New Roman"/>
          <w:szCs w:val="28"/>
        </w:rPr>
        <w:t xml:space="preserve"> Строительная</w:t>
      </w:r>
      <w:r>
        <w:rPr>
          <w:rFonts w:eastAsia="Calibri" w:cs="Times New Roman"/>
          <w:szCs w:val="28"/>
        </w:rPr>
        <w:t>,</w:t>
      </w:r>
      <w:r w:rsidRPr="0045147A">
        <w:rPr>
          <w:rFonts w:eastAsia="Calibri" w:cs="Times New Roman"/>
          <w:szCs w:val="28"/>
        </w:rPr>
        <w:t xml:space="preserve"> Степанова</w:t>
      </w:r>
      <w:r>
        <w:rPr>
          <w:rFonts w:eastAsia="Calibri" w:cs="Times New Roman"/>
          <w:szCs w:val="28"/>
        </w:rPr>
        <w:t>,</w:t>
      </w:r>
      <w:r w:rsidRPr="0045147A">
        <w:rPr>
          <w:rFonts w:eastAsia="Calibri" w:cs="Times New Roman"/>
          <w:szCs w:val="28"/>
        </w:rPr>
        <w:t xml:space="preserve"> Пушкина; </w:t>
      </w:r>
      <w:r>
        <w:rPr>
          <w:rFonts w:eastAsia="Calibri" w:cs="Times New Roman"/>
          <w:szCs w:val="28"/>
        </w:rPr>
        <w:t>Нагорная,</w:t>
      </w:r>
      <w:r w:rsidRPr="0045147A">
        <w:rPr>
          <w:rFonts w:eastAsia="Calibri" w:cs="Times New Roman"/>
          <w:szCs w:val="28"/>
        </w:rPr>
        <w:t xml:space="preserve"> Набережная</w:t>
      </w:r>
      <w:r w:rsidR="00033BCE">
        <w:rPr>
          <w:rFonts w:eastAsia="Calibri" w:cs="Times New Roman"/>
          <w:szCs w:val="28"/>
        </w:rPr>
        <w:t>,</w:t>
      </w:r>
      <w:r w:rsidRPr="0045147A">
        <w:rPr>
          <w:rFonts w:eastAsia="Calibri" w:cs="Times New Roman"/>
          <w:szCs w:val="28"/>
        </w:rPr>
        <w:t xml:space="preserve"> Гоголя</w:t>
      </w:r>
      <w:r w:rsidR="00033BCE">
        <w:rPr>
          <w:rFonts w:eastAsia="Calibri" w:cs="Times New Roman"/>
          <w:szCs w:val="28"/>
        </w:rPr>
        <w:t>,</w:t>
      </w:r>
      <w:r w:rsidRPr="0045147A">
        <w:rPr>
          <w:rFonts w:eastAsia="Calibri" w:cs="Times New Roman"/>
          <w:szCs w:val="28"/>
        </w:rPr>
        <w:t xml:space="preserve"> Гагарина</w:t>
      </w:r>
      <w:r w:rsidR="00033BCE">
        <w:rPr>
          <w:rFonts w:eastAsia="Calibri" w:cs="Times New Roman"/>
          <w:szCs w:val="28"/>
        </w:rPr>
        <w:t>,</w:t>
      </w:r>
      <w:r w:rsidRPr="0045147A">
        <w:rPr>
          <w:rFonts w:eastAsia="Calibri" w:cs="Times New Roman"/>
          <w:szCs w:val="28"/>
        </w:rPr>
        <w:t xml:space="preserve"> Энергетиков </w:t>
      </w:r>
      <w:r w:rsidR="00033BCE" w:rsidRPr="00AD2ED0">
        <w:rPr>
          <w:rFonts w:cs="Times New Roman"/>
          <w:szCs w:val="28"/>
        </w:rPr>
        <w:t>имеются выбоины и проломы</w:t>
      </w:r>
      <w:r w:rsidR="00033BCE">
        <w:rPr>
          <w:rFonts w:cs="Times New Roman"/>
          <w:szCs w:val="28"/>
        </w:rPr>
        <w:t xml:space="preserve">, которые создают опасность для движения, могут быть причинами повреждения транспортных средств, создания аварийной ситуации.  </w:t>
      </w:r>
    </w:p>
    <w:p w:rsidR="0045147A" w:rsidRPr="0045147A" w:rsidRDefault="00033BCE" w:rsidP="0045147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</w:t>
      </w:r>
      <w:r w:rsidR="0045147A" w:rsidRPr="0045147A">
        <w:rPr>
          <w:rFonts w:eastAsia="Calibri" w:cs="Times New Roman"/>
          <w:szCs w:val="28"/>
        </w:rPr>
        <w:t xml:space="preserve">дминистрации сельского поселения в нарушение требований </w:t>
      </w:r>
      <w:proofErr w:type="spellStart"/>
      <w:r w:rsidR="0045147A" w:rsidRPr="0045147A">
        <w:rPr>
          <w:rFonts w:eastAsia="Calibri" w:cs="Times New Roman"/>
          <w:szCs w:val="28"/>
        </w:rPr>
        <w:t>ст.ст</w:t>
      </w:r>
      <w:proofErr w:type="spellEnd"/>
      <w:r w:rsidR="0045147A" w:rsidRPr="0045147A">
        <w:rPr>
          <w:rFonts w:eastAsia="Calibri" w:cs="Times New Roman"/>
          <w:szCs w:val="28"/>
        </w:rPr>
        <w:t>. 12, 13 Федерального закона № 257</w:t>
      </w:r>
      <w:r w:rsidR="0045147A" w:rsidRPr="0045147A">
        <w:rPr>
          <w:rFonts w:ascii="TimesNewRomanPSMT" w:eastAsia="Calibri" w:hAnsi="TimesNewRomanPSMT" w:cs="TimesNewRomanPSMT"/>
          <w:szCs w:val="28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45147A" w:rsidRPr="0045147A">
        <w:rPr>
          <w:rFonts w:eastAsia="Calibri" w:cs="Times New Roman"/>
          <w:szCs w:val="28"/>
        </w:rPr>
        <w:t xml:space="preserve">, а также ГОСТ Р 50597-2017, утвержденного приказом </w:t>
      </w:r>
      <w:proofErr w:type="spellStart"/>
      <w:r w:rsidR="0045147A" w:rsidRPr="0045147A">
        <w:rPr>
          <w:rFonts w:eastAsia="Calibri" w:cs="Times New Roman"/>
          <w:szCs w:val="28"/>
        </w:rPr>
        <w:t>Росстандарта</w:t>
      </w:r>
      <w:proofErr w:type="spellEnd"/>
      <w:r w:rsidR="0045147A" w:rsidRPr="0045147A">
        <w:rPr>
          <w:rFonts w:eastAsia="Calibri" w:cs="Times New Roman"/>
          <w:szCs w:val="28"/>
        </w:rPr>
        <w:t xml:space="preserve"> от 26.09.2017 № 1245-ст, меры к ремонту проезжих частей </w:t>
      </w:r>
      <w:r>
        <w:rPr>
          <w:rFonts w:eastAsia="Calibri" w:cs="Times New Roman"/>
          <w:szCs w:val="28"/>
        </w:rPr>
        <w:t>вышеуказанных улиц</w:t>
      </w:r>
      <w:r w:rsidR="0045147A" w:rsidRPr="0045147A">
        <w:rPr>
          <w:rFonts w:eastAsia="Calibri" w:cs="Times New Roman"/>
          <w:szCs w:val="28"/>
        </w:rPr>
        <w:t xml:space="preserve"> не принимаются, чем нарушаются права и законные интересы неопределенного круга лиц на безопасность дорожного движения. </w:t>
      </w:r>
    </w:p>
    <w:p w:rsidR="0045147A" w:rsidRPr="0045147A" w:rsidRDefault="0045147A" w:rsidP="0045147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5147A">
        <w:rPr>
          <w:rFonts w:eastAsia="Calibri" w:cs="Times New Roman"/>
          <w:szCs w:val="28"/>
        </w:rPr>
        <w:t xml:space="preserve">По результатам проверки в адрес главы администрации сельского поселения внесено представление, которое находится в стадии рассмотрения. </w:t>
      </w:r>
    </w:p>
    <w:p w:rsidR="003B3DBA" w:rsidRDefault="003B3DBA" w:rsidP="0045147A">
      <w:pPr>
        <w:pStyle w:val="a3"/>
        <w:ind w:firstLine="0"/>
      </w:pPr>
      <w:r>
        <w:tab/>
        <w:t>Ход устранения выявленных нарушений находится на контроле надзорного ведомства.</w:t>
      </w:r>
    </w:p>
    <w:p w:rsidR="00380DF4" w:rsidRDefault="00A80EF2" w:rsidP="00E24F4D">
      <w:pPr>
        <w:pStyle w:val="a3"/>
        <w:ind w:firstLine="0"/>
      </w:pPr>
      <w:r>
        <w:tab/>
      </w:r>
    </w:p>
    <w:sectPr w:rsidR="00380DF4" w:rsidSect="007106D4">
      <w:headerReference w:type="default" r:id="rId8"/>
      <w:footerReference w:type="first" r:id="rId9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6CF" w:rsidRDefault="008806CF" w:rsidP="00337B0C">
      <w:r>
        <w:separator/>
      </w:r>
    </w:p>
  </w:endnote>
  <w:endnote w:type="continuationSeparator" w:id="0">
    <w:p w:rsidR="008806CF" w:rsidRDefault="008806CF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A218BF">
          <w:pPr>
            <w:spacing w:after="60" w:line="240" w:lineRule="auto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6CF" w:rsidRDefault="008806CF" w:rsidP="00337B0C">
      <w:r>
        <w:separator/>
      </w:r>
    </w:p>
  </w:footnote>
  <w:footnote w:type="continuationSeparator" w:id="0">
    <w:p w:rsidR="008806CF" w:rsidRDefault="008806CF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BCE">
          <w:rPr>
            <w:noProof/>
          </w:rPr>
          <w:t>2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67"/>
    <w:rsid w:val="00030072"/>
    <w:rsid w:val="00033BCE"/>
    <w:rsid w:val="0005468C"/>
    <w:rsid w:val="00064657"/>
    <w:rsid w:val="000773C1"/>
    <w:rsid w:val="00084E20"/>
    <w:rsid w:val="000A0905"/>
    <w:rsid w:val="000B6EE3"/>
    <w:rsid w:val="000D11F7"/>
    <w:rsid w:val="000E6193"/>
    <w:rsid w:val="000F111B"/>
    <w:rsid w:val="00112D44"/>
    <w:rsid w:val="001657F3"/>
    <w:rsid w:val="001A3749"/>
    <w:rsid w:val="001C26D6"/>
    <w:rsid w:val="00222229"/>
    <w:rsid w:val="0022757C"/>
    <w:rsid w:val="00247BAB"/>
    <w:rsid w:val="002C47B9"/>
    <w:rsid w:val="002E2F4B"/>
    <w:rsid w:val="003168BE"/>
    <w:rsid w:val="00317663"/>
    <w:rsid w:val="00337B0C"/>
    <w:rsid w:val="003642DB"/>
    <w:rsid w:val="00380DF4"/>
    <w:rsid w:val="003B3DBA"/>
    <w:rsid w:val="004152CF"/>
    <w:rsid w:val="0045147A"/>
    <w:rsid w:val="004705C7"/>
    <w:rsid w:val="00484BA9"/>
    <w:rsid w:val="00492A4F"/>
    <w:rsid w:val="004C25DC"/>
    <w:rsid w:val="004E332D"/>
    <w:rsid w:val="0053146C"/>
    <w:rsid w:val="00561D53"/>
    <w:rsid w:val="00574DBE"/>
    <w:rsid w:val="00587ADE"/>
    <w:rsid w:val="00595EA4"/>
    <w:rsid w:val="005A2E2A"/>
    <w:rsid w:val="005C33E3"/>
    <w:rsid w:val="005F6F8F"/>
    <w:rsid w:val="0061077B"/>
    <w:rsid w:val="006E5EF9"/>
    <w:rsid w:val="006F361C"/>
    <w:rsid w:val="007106D4"/>
    <w:rsid w:val="007158AD"/>
    <w:rsid w:val="007955B1"/>
    <w:rsid w:val="007B647A"/>
    <w:rsid w:val="007F24A9"/>
    <w:rsid w:val="00811B20"/>
    <w:rsid w:val="0085594C"/>
    <w:rsid w:val="008806CF"/>
    <w:rsid w:val="009248C7"/>
    <w:rsid w:val="00935BD4"/>
    <w:rsid w:val="009436E8"/>
    <w:rsid w:val="00984439"/>
    <w:rsid w:val="00990EBF"/>
    <w:rsid w:val="009D01A6"/>
    <w:rsid w:val="009D76D9"/>
    <w:rsid w:val="00A15B68"/>
    <w:rsid w:val="00A218BF"/>
    <w:rsid w:val="00A245E6"/>
    <w:rsid w:val="00A5473B"/>
    <w:rsid w:val="00A80EF2"/>
    <w:rsid w:val="00AB5A5E"/>
    <w:rsid w:val="00AD2281"/>
    <w:rsid w:val="00AD36C1"/>
    <w:rsid w:val="00AD45F7"/>
    <w:rsid w:val="00AE4D39"/>
    <w:rsid w:val="00AF1FD8"/>
    <w:rsid w:val="00AF40E2"/>
    <w:rsid w:val="00B406B6"/>
    <w:rsid w:val="00B4391F"/>
    <w:rsid w:val="00C051C7"/>
    <w:rsid w:val="00C0749C"/>
    <w:rsid w:val="00C243E8"/>
    <w:rsid w:val="00C64963"/>
    <w:rsid w:val="00C71DDB"/>
    <w:rsid w:val="00C720AA"/>
    <w:rsid w:val="00C73DA0"/>
    <w:rsid w:val="00C93C69"/>
    <w:rsid w:val="00CB014B"/>
    <w:rsid w:val="00CB3C41"/>
    <w:rsid w:val="00CE1EAA"/>
    <w:rsid w:val="00D06E4E"/>
    <w:rsid w:val="00D138CF"/>
    <w:rsid w:val="00D15CC4"/>
    <w:rsid w:val="00D86B8B"/>
    <w:rsid w:val="00DA7C26"/>
    <w:rsid w:val="00DC3243"/>
    <w:rsid w:val="00E100C4"/>
    <w:rsid w:val="00E24F4D"/>
    <w:rsid w:val="00E86C67"/>
    <w:rsid w:val="00F11FE1"/>
    <w:rsid w:val="00F31DCB"/>
    <w:rsid w:val="00F332F0"/>
    <w:rsid w:val="00F60133"/>
    <w:rsid w:val="00F95D7C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0A0905"/>
    <w:rPr>
      <w:color w:val="0563C1" w:themeColor="hyperlink"/>
      <w:u w:val="single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D138CF"/>
    <w:pPr>
      <w:spacing w:after="160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0A0905"/>
    <w:rPr>
      <w:color w:val="0563C1" w:themeColor="hyperlink"/>
      <w:u w:val="single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D138CF"/>
    <w:pPr>
      <w:spacing w:after="160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7EBAF-7165-40A8-A38A-81928E64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Суккуловский</cp:lastModifiedBy>
  <cp:revision>4</cp:revision>
  <cp:lastPrinted>2023-09-18T04:38:00Z</cp:lastPrinted>
  <dcterms:created xsi:type="dcterms:W3CDTF">2024-05-20T06:22:00Z</dcterms:created>
  <dcterms:modified xsi:type="dcterms:W3CDTF">2024-07-03T06:25:00Z</dcterms:modified>
</cp:coreProperties>
</file>