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c"/>
        <w:tblpPr w:leftFromText="180" w:rightFromText="180" w:vertAnchor="page" w:horzAnchor="margin" w:tblpY="1077"/>
        <w:tblW w:w="9922" w:type="dxa"/>
        <w:tblLayout w:type="fixed"/>
        <w:tblLook w:val="04A0" w:firstRow="1" w:lastRow="0" w:firstColumn="1" w:lastColumn="0" w:noHBand="0" w:noVBand="1"/>
      </w:tblPr>
      <w:tblGrid>
        <w:gridCol w:w="4962"/>
        <w:gridCol w:w="283"/>
        <w:gridCol w:w="4677"/>
      </w:tblGrid>
      <w:tr w:rsidR="00B75BB6" w:rsidTr="00AF4588">
        <w:trPr>
          <w:trHeight w:val="2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5BB6" w:rsidRDefault="00B75B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5BB6" w:rsidRDefault="00B75BB6">
            <w:pPr>
              <w:pStyle w:val="a4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5BB6" w:rsidRDefault="00B75BB6">
            <w:pPr>
              <w:pStyle w:val="a4"/>
              <w:ind w:left="-963" w:firstLine="0"/>
            </w:pPr>
          </w:p>
        </w:tc>
      </w:tr>
    </w:tbl>
    <w:p w:rsidR="00B75BB6" w:rsidRDefault="00960DBC">
      <w:pPr>
        <w:pStyle w:val="afa"/>
        <w:shd w:val="clear" w:color="auto" w:fill="FFFFFF"/>
        <w:spacing w:beforeAutospacing="0" w:after="0" w:afterAutospacing="0"/>
        <w:jc w:val="both"/>
        <w:rPr>
          <w:color w:val="333333"/>
          <w:sz w:val="32"/>
          <w:szCs w:val="32"/>
        </w:rPr>
      </w:pPr>
      <w:r>
        <w:rPr>
          <w:rFonts w:cs="Arial"/>
          <w:b/>
          <w:bCs/>
          <w:color w:val="333333"/>
          <w:sz w:val="32"/>
          <w:szCs w:val="32"/>
          <w:shd w:val="clear" w:color="auto" w:fill="FFFFFF"/>
        </w:rPr>
        <w:t xml:space="preserve">Трудовые гарантии для одиноких родителей </w:t>
      </w:r>
    </w:p>
    <w:p w:rsidR="00960DBC" w:rsidRDefault="00960DBC" w:rsidP="00960DBC">
      <w:pPr>
        <w:pStyle w:val="af5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75BB6" w:rsidRPr="00960DBC" w:rsidRDefault="00960DBC" w:rsidP="00960DBC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BC">
        <w:rPr>
          <w:rFonts w:ascii="Times New Roman" w:hAnsi="Times New Roman" w:cs="Times New Roman"/>
          <w:color w:val="333333"/>
          <w:sz w:val="28"/>
          <w:szCs w:val="28"/>
        </w:rPr>
        <w:t>С 25.02.2024 вступили в силу изменения в ст. 261 Трудового кодекса РФ, регламентирующую вопросы предоставления гарантий беременным женщинам и лицам с семейными обязанностями при расторжении трудового договора.</w:t>
      </w:r>
    </w:p>
    <w:p w:rsidR="00B75BB6" w:rsidRPr="00960DBC" w:rsidRDefault="00960DBC" w:rsidP="00960DBC">
      <w:pPr>
        <w:pStyle w:val="af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BC">
        <w:rPr>
          <w:rFonts w:ascii="Times New Roman" w:hAnsi="Times New Roman" w:cs="Times New Roman"/>
          <w:sz w:val="28"/>
          <w:szCs w:val="28"/>
        </w:rPr>
        <w:t>Работодателям по своей инициативе запрещено увольнять сотрудников, одиноко воспитывающих детей в возрасте до 16 лет. Ранее гарантия распространялась на родителей, имеющих детей в возрасте до 14 лет.</w:t>
      </w:r>
    </w:p>
    <w:p w:rsidR="00B75BB6" w:rsidRPr="00960DBC" w:rsidRDefault="00960DBC" w:rsidP="00960DBC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BC">
        <w:rPr>
          <w:rFonts w:ascii="Times New Roman" w:hAnsi="Times New Roman" w:cs="Times New Roman"/>
          <w:sz w:val="28"/>
          <w:szCs w:val="28"/>
        </w:rPr>
        <w:t>Не допускается расторжение трудового договора с женщиной, имеющей ребенка в возрасте до 3-х лет, с одинокой матерью, воспитывающей ребенка-инвалида в возрасте до 18 лет или ребенка в возрасте до 16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18 лет либо единственным кормильцем ребенка в возрасте до 3-х лет в семье, воспитывающей 3-х и более детей в возрасте до 14 лет, если другой родитель (иной законный представитель ребенка) не состоит в трудовых отношениях.</w:t>
      </w:r>
    </w:p>
    <w:p w:rsidR="00B75BB6" w:rsidRPr="00960DBC" w:rsidRDefault="00960DBC" w:rsidP="00960DBC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BC">
        <w:rPr>
          <w:rFonts w:ascii="Times New Roman" w:hAnsi="Times New Roman" w:cs="Times New Roman"/>
          <w:sz w:val="28"/>
          <w:szCs w:val="28"/>
        </w:rPr>
        <w:t>Исключение составляют случаи увольнения таких сотрудников при ликвидации организации; однократном грубом нарушении ими своих обязанностей; предоставлении работодателю подложных документов при заключении трудового договора; применении, в т.ч. однократном, методов воспитания, связанных с физическим и (или) психическим насилием над личностью обучающегося, воспитанника.</w:t>
      </w:r>
    </w:p>
    <w:p w:rsidR="00B75BB6" w:rsidRDefault="00B75BB6">
      <w:pPr>
        <w:pStyle w:val="af5"/>
        <w:spacing w:after="0"/>
        <w:ind w:firstLine="709"/>
        <w:jc w:val="both"/>
        <w:rPr>
          <w:rFonts w:cs="Times New Roman"/>
          <w:color w:val="333333"/>
        </w:rPr>
      </w:pPr>
      <w:bookmarkStart w:id="0" w:name="_GoBack"/>
      <w:bookmarkEnd w:id="0"/>
    </w:p>
    <w:sectPr w:rsidR="00B75BB6">
      <w:headerReference w:type="default" r:id="rId7"/>
      <w:pgSz w:w="11906" w:h="16838"/>
      <w:pgMar w:top="1134" w:right="851" w:bottom="568" w:left="1418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4E" w:rsidRDefault="005A274E">
      <w:pPr>
        <w:spacing w:after="0" w:line="240" w:lineRule="auto"/>
      </w:pPr>
      <w:r>
        <w:separator/>
      </w:r>
    </w:p>
  </w:endnote>
  <w:endnote w:type="continuationSeparator" w:id="0">
    <w:p w:rsidR="005A274E" w:rsidRDefault="005A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4E" w:rsidRDefault="005A274E">
      <w:pPr>
        <w:spacing w:after="0" w:line="240" w:lineRule="auto"/>
      </w:pPr>
      <w:r>
        <w:separator/>
      </w:r>
    </w:p>
  </w:footnote>
  <w:footnote w:type="continuationSeparator" w:id="0">
    <w:p w:rsidR="005A274E" w:rsidRDefault="005A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BB6" w:rsidRDefault="00B75BB6">
    <w:pPr>
      <w:pStyle w:val="ac"/>
      <w:jc w:val="center"/>
    </w:pPr>
  </w:p>
  <w:p w:rsidR="00B75BB6" w:rsidRDefault="00B75B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B6"/>
    <w:rsid w:val="005A274E"/>
    <w:rsid w:val="00887803"/>
    <w:rsid w:val="00960DBC"/>
    <w:rsid w:val="00AF4588"/>
    <w:rsid w:val="00B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6F3B4-E2B8-4E12-9613-2C90CA37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link w:val="10"/>
    <w:uiPriority w:val="9"/>
    <w:qFormat/>
    <w:rsid w:val="00391B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qFormat/>
    <w:rsid w:val="00AD36C1"/>
  </w:style>
  <w:style w:type="character" w:customStyle="1" w:styleId="a5">
    <w:name w:val="Б)ШапТочн Знак"/>
    <w:basedOn w:val="a0"/>
    <w:link w:val="a6"/>
    <w:qFormat/>
    <w:rsid w:val="00112D44"/>
  </w:style>
  <w:style w:type="character" w:customStyle="1" w:styleId="a7">
    <w:name w:val="В)ЦентТочн Знак"/>
    <w:basedOn w:val="a0"/>
    <w:link w:val="a8"/>
    <w:qFormat/>
    <w:rsid w:val="00112D44"/>
  </w:style>
  <w:style w:type="character" w:customStyle="1" w:styleId="a9">
    <w:name w:val="Г)ПодпТочн Знак"/>
    <w:basedOn w:val="a0"/>
    <w:link w:val="aa"/>
    <w:qFormat/>
    <w:rsid w:val="00112D44"/>
  </w:style>
  <w:style w:type="character" w:customStyle="1" w:styleId="ab">
    <w:name w:val="Верхний колонтитул Знак"/>
    <w:basedOn w:val="a0"/>
    <w:link w:val="ac"/>
    <w:uiPriority w:val="99"/>
    <w:qFormat/>
    <w:rsid w:val="00337B0C"/>
  </w:style>
  <w:style w:type="character" w:customStyle="1" w:styleId="ad">
    <w:name w:val="Нижний колонтитул Знак"/>
    <w:basedOn w:val="a0"/>
    <w:link w:val="ae"/>
    <w:uiPriority w:val="99"/>
    <w:qFormat/>
    <w:rsid w:val="00337B0C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D15CC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611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E61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391B87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C1DE3"/>
    <w:rPr>
      <w:i/>
      <w:iCs/>
    </w:rPr>
  </w:style>
  <w:style w:type="character" w:styleId="af3">
    <w:name w:val="Strong"/>
    <w:basedOn w:val="a0"/>
    <w:uiPriority w:val="22"/>
    <w:qFormat/>
    <w:rsid w:val="005E7112"/>
    <w:rPr>
      <w:b/>
      <w:bCs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А)КрСтр"/>
    <w:basedOn w:val="a"/>
    <w:link w:val="a3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6">
    <w:name w:val="Б)ШапТочн"/>
    <w:basedOn w:val="a"/>
    <w:link w:val="a5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paragraph" w:customStyle="1" w:styleId="a8">
    <w:name w:val="В)ЦентТочн"/>
    <w:basedOn w:val="a"/>
    <w:link w:val="a7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paragraph" w:customStyle="1" w:styleId="aa">
    <w:name w:val="Г)ПодпТочн"/>
    <w:basedOn w:val="a"/>
    <w:link w:val="a9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af9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d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"/>
    <w:uiPriority w:val="99"/>
    <w:semiHidden/>
    <w:unhideWhenUsed/>
    <w:qFormat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9613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868A-BA39-40A9-830B-7EB42744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dc:description/>
  <cp:lastModifiedBy>Варейкин Сергей Георгиевич</cp:lastModifiedBy>
  <cp:revision>2</cp:revision>
  <cp:lastPrinted>2022-12-14T11:40:00Z</cp:lastPrinted>
  <dcterms:created xsi:type="dcterms:W3CDTF">2024-07-03T08:35:00Z</dcterms:created>
  <dcterms:modified xsi:type="dcterms:W3CDTF">2024-07-03T08:35:00Z</dcterms:modified>
  <dc:language>ru-RU</dc:language>
</cp:coreProperties>
</file>